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planet </w:t>
      </w: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siol</w:t>
      </w:r>
      <w:proofErr w:type="spellEnd"/>
    </w:p>
    <w:p w:rsidR="00356C8F" w:rsidRP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PONEDELJEK 15.09.2014, 12:03</w:t>
      </w:r>
    </w:p>
    <w:p w:rsidR="00356C8F" w:rsidRPr="00356C8F" w:rsidRDefault="00356C8F" w:rsidP="00356C8F">
      <w:pPr>
        <w:spacing w:before="100" w:beforeAutospacing="1" w:after="100" w:afterAutospacing="1" w:line="192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sl-SI"/>
        </w:rPr>
        <w:t>Zlata čeveljčka odprla novo sezono Mestnega gledališča</w:t>
      </w:r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sl-SI"/>
        </w:rPr>
        <w:t xml:space="preserve">Avtor: </w:t>
      </w:r>
      <w:proofErr w:type="spellStart"/>
      <w:r w:rsidRPr="00356C8F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sl-SI"/>
        </w:rPr>
        <w:t>Deja</w:t>
      </w:r>
      <w:proofErr w:type="spellEnd"/>
      <w:r w:rsidRPr="00356C8F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sl-SI"/>
        </w:rPr>
        <w:t xml:space="preserve"> </w:t>
      </w:r>
      <w:proofErr w:type="spellStart"/>
      <w:r w:rsidRPr="00356C8F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sl-SI"/>
        </w:rPr>
        <w:t>Crnović</w:t>
      </w:r>
      <w:proofErr w:type="spellEnd"/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Smoletov dramolet Zlata čeveljčka v Mestnem gledališču ljubljanskem morda v poplavi absurdov res ponuja več vprašanj kot odgovorov, a v njem izstopa predvsem nihilistični spopad z neizbežnostjo. 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32"/>
        <w:gridCol w:w="1532"/>
        <w:gridCol w:w="1532"/>
        <w:gridCol w:w="1532"/>
        <w:gridCol w:w="1532"/>
      </w:tblGrid>
      <w:tr w:rsidR="00356C8F" w:rsidRPr="00356C8F" w:rsidTr="00356C8F">
        <w:tc>
          <w:tcPr>
            <w:tcW w:w="0" w:type="auto"/>
            <w:gridSpan w:val="6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</w:tr>
      <w:tr w:rsidR="00356C8F" w:rsidRPr="00356C8F" w:rsidTr="00356C8F"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</w:tr>
    </w:tbl>
    <w:p w:rsidR="00356C8F" w:rsidRPr="00356C8F" w:rsidRDefault="00503CEB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5" w:history="1">
        <w:r w:rsidR="00356C8F"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3406140"/>
              <wp:effectExtent l="19050" t="0" r="0" b="0"/>
              <wp:docPr id="2" name="Slika 2" descr="http://psn.sdn.si/sn/img/s975x549/14/258/635463801567498450_zlata-ceveljcka-1-foto-sebastian-cavaz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psn.sdn.si/sn/img/s975x549/14/258/635463801567498450_zlata-ceveljcka-1-foto-sebastian-cavazza.jpg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3406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56C8F"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3" name="Slika 3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Dramolet Zlata čeveljčka v režiji 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Anje Suša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na oder Mestnega gledališča postavlja težka, eksistencialna vprašanja, a se ta zaradi številnih absurdnih vložkov spremenijo v groteskno malenkost. Zgodba o samomorilcu, ki mu sodišče s predsednikom in prisednikom sodi zaradi kršenja zakona, saj država ne dovoljuje samovoljne odločitve o prenehanju bivanja, postane zgodba o nezmožnosti družbe o zbranem argumentiranju pravil, ki smo si jih naložili.</w:t>
      </w:r>
    </w:p>
    <w:p w:rsidR="00356C8F" w:rsidRPr="00356C8F" w:rsidRDefault="00503CEB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8" w:history="1">
        <w:r w:rsidR="00356C8F"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4038600"/>
              <wp:effectExtent l="19050" t="0" r="0" b="0"/>
              <wp:docPr id="4" name="Slika 4" descr="Boris Ostan in Milan Šte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Boris Ostan in Milan Štefe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56C8F"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Boris Ostan in Milan Štefe</w:t>
        </w:r>
        <w:r w:rsidR="00356C8F"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5" name="Slika 5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Odrski prostor, ki bolj kot na sodno dvorano spominja na čakalnico, polnijo predstavniki sodišča, katerih nujnost se kaže tudi v poimenovanjih: Dr. Predsednik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Boris Ostan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), Dr. Prisednik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Milan Štefe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 in Dr. Poročevalec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Primož Pirnat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). Ti se izgubljajo v dnevnih travmah, monologih, ki nimajo logičnih zaključkov, in potlačenih željah, ki na dan bruhajo predvsem v razmerju odvetnice in tožilca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Anja Drnovšek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in 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Jaka Lah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), in celo čivkanju, ki dodatno poudarja absurdnost izgovorjenega na odru.</w:t>
      </w:r>
    </w:p>
    <w:p w:rsidR="00356C8F" w:rsidRPr="00356C8F" w:rsidRDefault="00503CEB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10" w:history="1">
        <w:r w:rsidR="00356C8F"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2811780"/>
              <wp:effectExtent l="19050" t="0" r="0" b="0"/>
              <wp:docPr id="6" name="Slika 6" descr="http://psn.sdn.si/sn/img/s975x452/14/258/635463803664192210_zlata-853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psn.sdn.si/sn/img/s975x452/14/258/635463803664192210_zlata-8539.jpg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281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56C8F"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7" name="Slika 7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lastRenderedPageBreak/>
        <w:t>Obtoženi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Jernej Gašperin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), mladi igralec, ki stori samomor z najlonsko vrvico za obešanje perila, tako izgubljeno tava med uradniki, ki v resnici ne vedo, kaj storiti z nekom, ki je zagrešil kaznivo dejanje, s katerim se vsi po malem spogledujejo ali pa ga vsaj ne obsojajo – tako si vsaj lahko razlagamo njihove napade tesnobe, ki jih rešujejo za steklom v ozadju sobe. Red navidezno poskušata ohraniti Administratorka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Karin Komljanec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 in Sodni sluga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Gregor Prah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), ki obtoženega za čas sojenja vdihne nazaj v življenje, z metodo "usta na usta". </w:t>
      </w:r>
    </w:p>
    <w:p w:rsidR="00356C8F" w:rsidRPr="00356C8F" w:rsidRDefault="00503CEB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12" w:history="1">
        <w:r w:rsidR="00356C8F"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4038600"/>
              <wp:effectExtent l="19050" t="0" r="0" b="0"/>
              <wp:docPr id="8" name="Slika 8" descr="Gregor Prah in Boris Ost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Gregor Prah in Boris Ostan"/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56C8F"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Gregor Prah in Boris Ostan</w:t>
        </w:r>
        <w:r w:rsidR="00356C8F"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9" name="Slika 9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Prav administratorka in sodni sluga s svojima na videz obstranskima vlogama v kolesju absurdnega sodišča nakazujeta na edina žarka razuma, ki pa jih zasenči kopica rekvizitov, ki počasi polnijo oder. Banalnosti vsakdana, hobiji, naključne sprehajalke, ki jih srečujemo na poti v službo in želje po oddihu tam zgoraj, delujejo kot navlaka, ki se nabira okoli ključnega vprašanja, ki ga nihče v sodni dvorani ne zna postaviti. Proces se s papirji in nesmiselnim besednim </w:t>
      </w:r>
      <w:proofErr w:type="spellStart"/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pingpongom</w:t>
      </w:r>
      <w:proofErr w:type="spellEnd"/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tako raje vrti okoli vprašanja, ali je bilo samomorilsko orožje res ukradeno. </w:t>
      </w:r>
    </w:p>
    <w:p w:rsidR="00356C8F" w:rsidRPr="00356C8F" w:rsidRDefault="00503CEB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14" w:history="1">
        <w:r w:rsidR="00356C8F"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4038600"/>
              <wp:effectExtent l="19050" t="0" r="0" b="0"/>
              <wp:docPr id="10" name="Slika 10" descr="Primož Pirnat in Jernej Gašper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rimož Pirnat in Jernej Gašperin"/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56C8F"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Primož Pirnat in Jernej Gašperin</w:t>
        </w:r>
        <w:r w:rsidR="00356C8F"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11" name="Slika 11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Zlata čeveljčka v režiji Anje Suša ves čas po malem zavajata občinstvo, a s prizori, kot je tisti z baloni, na katerih za čas obvisijo nastopajoči, postopoma dodaja elemente tistega, o čemer bi se zares morali pogovarjati na sodiščih. Tudi tokrat ni mogoče spregledati izjemne odrske </w:t>
      </w:r>
      <w:proofErr w:type="spellStart"/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prezence</w:t>
      </w:r>
      <w:proofErr w:type="spellEnd"/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Primoža Pirnata, prijetno pa preseneča tudi Gregor Prah, ki svojo igralsko pot šele začenja. </w:t>
      </w:r>
    </w:p>
    <w:p w:rsidR="00356C8F" w:rsidRP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Foto: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</w:t>
      </w:r>
      <w:proofErr w:type="spellStart"/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Sebastian</w:t>
      </w:r>
      <w:proofErr w:type="spellEnd"/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Cavazza, MGL</w:t>
      </w:r>
    </w:p>
    <w:p w:rsidR="00356C8F" w:rsidRPr="00356C8F" w:rsidRDefault="00356C8F" w:rsidP="00356C8F">
      <w:pPr>
        <w:spacing w:beforeAutospacing="1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Ključne besede: </w:t>
      </w:r>
      <w:hyperlink r:id="rId16" w:tooltip="Arhiv člankov s ključno besedo: Zlata čeveljčka" w:history="1">
        <w:r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Zlata čeveljčka</w:t>
        </w:r>
      </w:hyperlink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, </w:t>
      </w:r>
      <w:hyperlink r:id="rId17" w:tooltip="Arhiv člankov s ključno besedo: MGL" w:history="1">
        <w:r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MGL</w:t>
        </w:r>
      </w:hyperlink>
    </w:p>
    <w:p w:rsidR="00CD3DEE" w:rsidRPr="00356C8F" w:rsidRDefault="00CD3DEE">
      <w:pPr>
        <w:rPr>
          <w:sz w:val="24"/>
          <w:szCs w:val="24"/>
        </w:rPr>
      </w:pPr>
    </w:p>
    <w:sectPr w:rsidR="00CD3DEE" w:rsidRPr="00356C8F" w:rsidSect="00CD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8F"/>
    <w:rsid w:val="002F1696"/>
    <w:rsid w:val="00356C8F"/>
    <w:rsid w:val="00503549"/>
    <w:rsid w:val="00503CEB"/>
    <w:rsid w:val="005C39C2"/>
    <w:rsid w:val="007D1DF9"/>
    <w:rsid w:val="00B37DAC"/>
    <w:rsid w:val="00CD3DEE"/>
    <w:rsid w:val="00D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DEE"/>
  </w:style>
  <w:style w:type="paragraph" w:styleId="Naslov1">
    <w:name w:val="heading 1"/>
    <w:basedOn w:val="Navaden"/>
    <w:link w:val="Naslov1Znak"/>
    <w:uiPriority w:val="9"/>
    <w:qFormat/>
    <w:rsid w:val="00356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56C8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56C8F"/>
    <w:rPr>
      <w:strike w:val="0"/>
      <w:dstrike w:val="0"/>
      <w:color w:val="2A4982"/>
      <w:sz w:val="24"/>
      <w:szCs w:val="24"/>
      <w:u w:val="none"/>
      <w:effect w:val="none"/>
      <w:shd w:val="clear" w:color="auto" w:fill="auto"/>
      <w:vertAlign w:val="baseline"/>
    </w:rPr>
  </w:style>
  <w:style w:type="character" w:styleId="Krepko">
    <w:name w:val="Strong"/>
    <w:basedOn w:val="Privzetapisavaodstavka"/>
    <w:uiPriority w:val="22"/>
    <w:qFormat/>
    <w:rsid w:val="00356C8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5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tm4">
    <w:name w:val="itm4"/>
    <w:basedOn w:val="Privzetapisavaodstavka"/>
    <w:rsid w:val="00356C8F"/>
  </w:style>
  <w:style w:type="character" w:customStyle="1" w:styleId="itmt2">
    <w:name w:val="itmt2"/>
    <w:basedOn w:val="Privzetapisavaodstavka"/>
    <w:rsid w:val="00356C8F"/>
  </w:style>
  <w:style w:type="character" w:customStyle="1" w:styleId="gig-counter-text">
    <w:name w:val="gig-counter-text"/>
    <w:basedOn w:val="Privzetapisavaodstavka"/>
    <w:rsid w:val="00356C8F"/>
  </w:style>
  <w:style w:type="character" w:customStyle="1" w:styleId="over">
    <w:name w:val="over"/>
    <w:basedOn w:val="Privzetapisavaodstavka"/>
    <w:rsid w:val="00356C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DEE"/>
  </w:style>
  <w:style w:type="paragraph" w:styleId="Naslov1">
    <w:name w:val="heading 1"/>
    <w:basedOn w:val="Navaden"/>
    <w:link w:val="Naslov1Znak"/>
    <w:uiPriority w:val="9"/>
    <w:qFormat/>
    <w:rsid w:val="00356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56C8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56C8F"/>
    <w:rPr>
      <w:strike w:val="0"/>
      <w:dstrike w:val="0"/>
      <w:color w:val="2A4982"/>
      <w:sz w:val="24"/>
      <w:szCs w:val="24"/>
      <w:u w:val="none"/>
      <w:effect w:val="none"/>
      <w:shd w:val="clear" w:color="auto" w:fill="auto"/>
      <w:vertAlign w:val="baseline"/>
    </w:rPr>
  </w:style>
  <w:style w:type="character" w:styleId="Krepko">
    <w:name w:val="Strong"/>
    <w:basedOn w:val="Privzetapisavaodstavka"/>
    <w:uiPriority w:val="22"/>
    <w:qFormat/>
    <w:rsid w:val="00356C8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5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tm4">
    <w:name w:val="itm4"/>
    <w:basedOn w:val="Privzetapisavaodstavka"/>
    <w:rsid w:val="00356C8F"/>
  </w:style>
  <w:style w:type="character" w:customStyle="1" w:styleId="itmt2">
    <w:name w:val="itmt2"/>
    <w:basedOn w:val="Privzetapisavaodstavka"/>
    <w:rsid w:val="00356C8F"/>
  </w:style>
  <w:style w:type="character" w:customStyle="1" w:styleId="gig-counter-text">
    <w:name w:val="gig-counter-text"/>
    <w:basedOn w:val="Privzetapisavaodstavka"/>
    <w:rsid w:val="00356C8F"/>
  </w:style>
  <w:style w:type="character" w:customStyle="1" w:styleId="over">
    <w:name w:val="over"/>
    <w:basedOn w:val="Privzetapisavaodstavka"/>
    <w:rsid w:val="00356C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3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n.sdn.si/sn/img/s975x650/14/258/635463801130843254_zlata-1010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sn.sdn.si/sn/img/s975x650/14/258/635463802807262238_zlata-1315.jpg" TargetMode="External"/><Relationship Id="rId17" Type="http://schemas.openxmlformats.org/officeDocument/2006/relationships/hyperlink" Target="http://www.siol.net/subsites/Arhiv.aspx?k=MG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ol.net/subsites/Arhiv.aspx?k=Zlata+%c4%8develj%c4%8dk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psn.sdn.si/sn/img/s975x549/14/258/635463801567498450_zlata-ceveljcka-1-foto-sebastian-cavazza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psn.sdn.si/sn/img/s975x452/14/258/635463803664192210_zlata-8539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sn.sdn.si/sn/img/s975x650/14/258/635463802336754174_zlata-ceveljcka-2-foto-sebastian-cavazz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</cp:lastModifiedBy>
  <cp:revision>2</cp:revision>
  <dcterms:created xsi:type="dcterms:W3CDTF">2015-11-10T15:27:00Z</dcterms:created>
  <dcterms:modified xsi:type="dcterms:W3CDTF">2015-11-10T15:27:00Z</dcterms:modified>
</cp:coreProperties>
</file>