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0C" w:rsidRPr="009D230C" w:rsidRDefault="009D230C" w:rsidP="009D230C">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9D230C">
        <w:rPr>
          <w:rFonts w:ascii="Times New Roman" w:eastAsia="Times New Roman" w:hAnsi="Times New Roman" w:cs="Times New Roman"/>
          <w:b/>
          <w:bCs/>
          <w:kern w:val="36"/>
          <w:sz w:val="48"/>
          <w:szCs w:val="48"/>
          <w:lang w:eastAsia="sl-SI"/>
        </w:rPr>
        <w:t>Iluzije na Mali sceni MGL-ja: čudno preživeto življenje</w:t>
      </w:r>
    </w:p>
    <w:p w:rsidR="009D230C" w:rsidRPr="009D230C" w:rsidRDefault="009D230C" w:rsidP="009D230C">
      <w:pPr>
        <w:spacing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Recenzija predstave</w:t>
      </w:r>
    </w:p>
    <w:p w:rsidR="009D230C" w:rsidRPr="009D230C" w:rsidRDefault="009D230C" w:rsidP="009D230C">
      <w:pPr>
        <w:spacing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19. maj 2016 ob 13:16</w:t>
      </w:r>
      <w:r w:rsidRPr="009D230C">
        <w:rPr>
          <w:rFonts w:ascii="Times New Roman" w:eastAsia="Times New Roman" w:hAnsi="Times New Roman" w:cs="Times New Roman"/>
          <w:sz w:val="24"/>
          <w:szCs w:val="24"/>
          <w:lang w:eastAsia="sl-SI"/>
        </w:rPr>
        <w:br/>
        <w:t>LjubljanaMMC RTV SLO</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b/>
          <w:bCs/>
          <w:sz w:val="24"/>
          <w:szCs w:val="24"/>
          <w:lang w:eastAsia="sl-SI"/>
        </w:rPr>
        <w:t>Štirje (starejši) ljudje, dva (starejša) para, štirje igralci na skoraj popolnoma izpraznjenem odru, beli škatli z izrazito sodobnim svetlečim neopridihom, pripovedujejo na prvi pogled popolnoma enostavno zgodbo svojega življenja, svoje ljubezni.</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 xml:space="preserve">Vendar je drama </w:t>
      </w:r>
      <w:r w:rsidRPr="009D230C">
        <w:rPr>
          <w:rFonts w:ascii="Times New Roman" w:eastAsia="Times New Roman" w:hAnsi="Times New Roman" w:cs="Times New Roman"/>
          <w:b/>
          <w:bCs/>
          <w:i/>
          <w:iCs/>
          <w:sz w:val="24"/>
          <w:szCs w:val="24"/>
          <w:lang w:eastAsia="sl-SI"/>
        </w:rPr>
        <w:t xml:space="preserve">Iluzije, </w:t>
      </w:r>
      <w:r w:rsidRPr="009D230C">
        <w:rPr>
          <w:rFonts w:ascii="Times New Roman" w:eastAsia="Times New Roman" w:hAnsi="Times New Roman" w:cs="Times New Roman"/>
          <w:sz w:val="24"/>
          <w:szCs w:val="24"/>
          <w:lang w:eastAsia="sl-SI"/>
        </w:rPr>
        <w:t xml:space="preserve">s podnaslovom komedija, ruskega dramatika </w:t>
      </w:r>
      <w:r w:rsidRPr="009D230C">
        <w:rPr>
          <w:rFonts w:ascii="Times New Roman" w:eastAsia="Times New Roman" w:hAnsi="Times New Roman" w:cs="Times New Roman"/>
          <w:b/>
          <w:bCs/>
          <w:sz w:val="24"/>
          <w:szCs w:val="24"/>
          <w:lang w:eastAsia="sl-SI"/>
        </w:rPr>
        <w:t xml:space="preserve">Ivana Viripajeva </w:t>
      </w:r>
      <w:r w:rsidRPr="009D230C">
        <w:rPr>
          <w:rFonts w:ascii="Times New Roman" w:eastAsia="Times New Roman" w:hAnsi="Times New Roman" w:cs="Times New Roman"/>
          <w:sz w:val="24"/>
          <w:szCs w:val="24"/>
          <w:lang w:eastAsia="sl-SI"/>
        </w:rPr>
        <w:t>le navidezno preprosta. Preprosta vsebina in tudi oblika (ki bolj kot na dramsko obliko spominja na pripovedovano kratko zgodbo) tvorita osnovo za pretanjeno preigravanje navidezne resničnosti, tako odrske kot tudi stvarnosti, ki jo ljudje oz. liki dojemajo kot svojo, pa se obenem od nje neprestano odmikajo in tvorijo distanco.</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 xml:space="preserve">Že besedilo je napisano tako, da zgodbe obeh parov, ki sta vse življenje prijateljevala in se tik pred smrtjo soočita z nepredvidenimi zapetljaji, pripovedujejo abstraktni pripovedovalci označeni kot Prva ženska, Prvi </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moški, Druga ženska in Drugi moški, kar med samim likom in nosilcem njegove zgodbe/igralcem tvori distanco. Liki torej na odru niso dobesedno navzoči, temveč samo besedno, kar je podlaga za neprestano preigravanje navidezne resničnosti, igre zunaj igre, distance, približevanj in oddaljevanj.</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 xml:space="preserve">Beograjska režiserka </w:t>
      </w:r>
      <w:r w:rsidRPr="009D230C">
        <w:rPr>
          <w:rFonts w:ascii="Times New Roman" w:eastAsia="Times New Roman" w:hAnsi="Times New Roman" w:cs="Times New Roman"/>
          <w:b/>
          <w:bCs/>
          <w:sz w:val="24"/>
          <w:szCs w:val="24"/>
          <w:lang w:eastAsia="sl-SI"/>
        </w:rPr>
        <w:t>Anja Suša</w:t>
      </w:r>
      <w:r w:rsidRPr="009D230C">
        <w:rPr>
          <w:rFonts w:ascii="Times New Roman" w:eastAsia="Times New Roman" w:hAnsi="Times New Roman" w:cs="Times New Roman"/>
          <w:sz w:val="24"/>
          <w:szCs w:val="24"/>
          <w:lang w:eastAsia="sl-SI"/>
        </w:rPr>
        <w:t xml:space="preserve"> se je ob pomoči dramaturginje </w:t>
      </w:r>
      <w:r w:rsidRPr="009D230C">
        <w:rPr>
          <w:rFonts w:ascii="Times New Roman" w:eastAsia="Times New Roman" w:hAnsi="Times New Roman" w:cs="Times New Roman"/>
          <w:b/>
          <w:bCs/>
          <w:sz w:val="24"/>
          <w:szCs w:val="24"/>
          <w:lang w:eastAsia="sl-SI"/>
        </w:rPr>
        <w:t xml:space="preserve">Petre Pogorevc </w:t>
      </w:r>
      <w:r w:rsidRPr="009D230C">
        <w:rPr>
          <w:rFonts w:ascii="Times New Roman" w:eastAsia="Times New Roman" w:hAnsi="Times New Roman" w:cs="Times New Roman"/>
          <w:sz w:val="24"/>
          <w:szCs w:val="24"/>
          <w:lang w:eastAsia="sl-SI"/>
        </w:rPr>
        <w:t xml:space="preserve">(besedilo je npr. doživelo nekaj manjših rezov) naslonila predvsem na to preigravanje navidezne resničnosti in s potujitvami, medklici, vskakovanji v vlogo in tudi iluzionističnimi točkami toliko podprla tematiko drame, da mizanscena uprizoritve pripovedi ne osmišlja z dejanji, temveč nekako po asociativnem principu. Rekviziti - od nakupovalnih vreč (bremena, ki jih nosimo s seboj?), vrtnih škarij, rdečega traku, velikanske skale in manjše viseče vesoljske ladje, klobka volne - so samo dodatna ilustracija zgodbe, ki jo od začetka do konca s precizno natančnostjo izpovejo </w:t>
      </w:r>
      <w:r w:rsidRPr="009D230C">
        <w:rPr>
          <w:rFonts w:ascii="Times New Roman" w:eastAsia="Times New Roman" w:hAnsi="Times New Roman" w:cs="Times New Roman"/>
          <w:b/>
          <w:bCs/>
          <w:sz w:val="24"/>
          <w:szCs w:val="24"/>
          <w:lang w:eastAsia="sl-SI"/>
        </w:rPr>
        <w:t>Jožica Avbelj</w:t>
      </w:r>
      <w:r w:rsidRPr="009D230C">
        <w:rPr>
          <w:rFonts w:ascii="Times New Roman" w:eastAsia="Times New Roman" w:hAnsi="Times New Roman" w:cs="Times New Roman"/>
          <w:sz w:val="24"/>
          <w:szCs w:val="24"/>
          <w:lang w:eastAsia="sl-SI"/>
        </w:rPr>
        <w:t xml:space="preserve">, </w:t>
      </w:r>
      <w:r w:rsidRPr="009D230C">
        <w:rPr>
          <w:rFonts w:ascii="Times New Roman" w:eastAsia="Times New Roman" w:hAnsi="Times New Roman" w:cs="Times New Roman"/>
          <w:b/>
          <w:bCs/>
          <w:sz w:val="24"/>
          <w:szCs w:val="24"/>
          <w:lang w:eastAsia="sl-SI"/>
        </w:rPr>
        <w:t>Mirjam Korabar</w:t>
      </w:r>
      <w:r w:rsidRPr="009D230C">
        <w:rPr>
          <w:rFonts w:ascii="Times New Roman" w:eastAsia="Times New Roman" w:hAnsi="Times New Roman" w:cs="Times New Roman"/>
          <w:sz w:val="24"/>
          <w:szCs w:val="24"/>
          <w:lang w:eastAsia="sl-SI"/>
        </w:rPr>
        <w:t xml:space="preserve">, </w:t>
      </w:r>
      <w:r w:rsidRPr="009D230C">
        <w:rPr>
          <w:rFonts w:ascii="Times New Roman" w:eastAsia="Times New Roman" w:hAnsi="Times New Roman" w:cs="Times New Roman"/>
          <w:b/>
          <w:bCs/>
          <w:sz w:val="24"/>
          <w:szCs w:val="24"/>
          <w:lang w:eastAsia="sl-SI"/>
        </w:rPr>
        <w:t>Milan Štefe</w:t>
      </w:r>
      <w:r w:rsidRPr="009D230C">
        <w:rPr>
          <w:rFonts w:ascii="Times New Roman" w:eastAsia="Times New Roman" w:hAnsi="Times New Roman" w:cs="Times New Roman"/>
          <w:sz w:val="24"/>
          <w:szCs w:val="24"/>
          <w:lang w:eastAsia="sl-SI"/>
        </w:rPr>
        <w:t xml:space="preserve"> in </w:t>
      </w:r>
      <w:r w:rsidRPr="009D230C">
        <w:rPr>
          <w:rFonts w:ascii="Times New Roman" w:eastAsia="Times New Roman" w:hAnsi="Times New Roman" w:cs="Times New Roman"/>
          <w:b/>
          <w:bCs/>
          <w:sz w:val="24"/>
          <w:szCs w:val="24"/>
          <w:lang w:eastAsia="sl-SI"/>
        </w:rPr>
        <w:t>Janez Starina</w:t>
      </w:r>
      <w:r w:rsidRPr="009D230C">
        <w:rPr>
          <w:rFonts w:ascii="Times New Roman" w:eastAsia="Times New Roman" w:hAnsi="Times New Roman" w:cs="Times New Roman"/>
          <w:sz w:val="24"/>
          <w:szCs w:val="24"/>
          <w:lang w:eastAsia="sl-SI"/>
        </w:rPr>
        <w:t xml:space="preserve">. Neprestana ironija, cinizem, spakljivost in 'igranje od zunaj' se skozi celotno igro sprehajajo po nevarnem robu zdrsa v pretirano prenasičeno atmosfero, ki pa jo vsi štirje igralci zadržijo v zadanih okvirih. Nevsiljiva glasbena podlaga </w:t>
      </w:r>
      <w:r w:rsidRPr="009D230C">
        <w:rPr>
          <w:rFonts w:ascii="Times New Roman" w:eastAsia="Times New Roman" w:hAnsi="Times New Roman" w:cs="Times New Roman"/>
          <w:b/>
          <w:bCs/>
          <w:sz w:val="24"/>
          <w:szCs w:val="24"/>
          <w:lang w:eastAsia="sl-SI"/>
        </w:rPr>
        <w:t>Draga Ivanuše</w:t>
      </w:r>
      <w:r w:rsidRPr="009D230C">
        <w:rPr>
          <w:rFonts w:ascii="Times New Roman" w:eastAsia="Times New Roman" w:hAnsi="Times New Roman" w:cs="Times New Roman"/>
          <w:sz w:val="24"/>
          <w:szCs w:val="24"/>
          <w:lang w:eastAsia="sl-SI"/>
        </w:rPr>
        <w:t xml:space="preserve"> monološke pasuse dodatno podpre in jim omogoči zalet v karikirano izpeto zaključno pesem Hallelujah Leonarda Choena.</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 xml:space="preserve">Uprizoritev je postavljena v izčiščeno belo kocko (scenografija </w:t>
      </w:r>
      <w:r w:rsidRPr="009D230C">
        <w:rPr>
          <w:rFonts w:ascii="Times New Roman" w:eastAsia="Times New Roman" w:hAnsi="Times New Roman" w:cs="Times New Roman"/>
          <w:b/>
          <w:bCs/>
          <w:sz w:val="24"/>
          <w:szCs w:val="24"/>
          <w:lang w:eastAsia="sl-SI"/>
        </w:rPr>
        <w:t>Igor Vasiljev</w:t>
      </w:r>
      <w:r w:rsidRPr="009D230C">
        <w:rPr>
          <w:rFonts w:ascii="Times New Roman" w:eastAsia="Times New Roman" w:hAnsi="Times New Roman" w:cs="Times New Roman"/>
          <w:sz w:val="24"/>
          <w:szCs w:val="24"/>
          <w:lang w:eastAsia="sl-SI"/>
        </w:rPr>
        <w:t xml:space="preserve">), ki pravzaprav prostora samega ne določa - vse kaže, da smo v nekakšni hermetični nadzemeljski čakalnici, v katero ponekod vdirajo glasovi starejših oseb (posnetki so nastali s pomočjo društva </w:t>
      </w:r>
      <w:r w:rsidRPr="009D230C">
        <w:rPr>
          <w:rFonts w:ascii="Times New Roman" w:eastAsia="Times New Roman" w:hAnsi="Times New Roman" w:cs="Times New Roman"/>
          <w:i/>
          <w:iCs/>
          <w:sz w:val="24"/>
          <w:szCs w:val="24"/>
          <w:lang w:eastAsia="sl-SI"/>
        </w:rPr>
        <w:t>Zlate mreže</w:t>
      </w:r>
      <w:r w:rsidRPr="009D230C">
        <w:rPr>
          <w:rFonts w:ascii="Times New Roman" w:eastAsia="Times New Roman" w:hAnsi="Times New Roman" w:cs="Times New Roman"/>
          <w:sz w:val="24"/>
          <w:szCs w:val="24"/>
          <w:lang w:eastAsia="sl-SI"/>
        </w:rPr>
        <w:t xml:space="preserve">), ki z avtentičnostjo govorjenega v uprizoritev in zgodbo vpeljejo dodatno distanco. Ob tem so igralci poenoteni z enakimi oblačili, rjavimi hlačami in rumenimi polomajicami (kostumografija </w:t>
      </w:r>
      <w:r w:rsidRPr="009D230C">
        <w:rPr>
          <w:rFonts w:ascii="Times New Roman" w:eastAsia="Times New Roman" w:hAnsi="Times New Roman" w:cs="Times New Roman"/>
          <w:b/>
          <w:bCs/>
          <w:sz w:val="24"/>
          <w:szCs w:val="24"/>
          <w:lang w:eastAsia="sl-SI"/>
        </w:rPr>
        <w:t>Barbara Stupica</w:t>
      </w:r>
      <w:r w:rsidRPr="009D230C">
        <w:rPr>
          <w:rFonts w:ascii="Times New Roman" w:eastAsia="Times New Roman" w:hAnsi="Times New Roman" w:cs="Times New Roman"/>
          <w:sz w:val="24"/>
          <w:szCs w:val="24"/>
          <w:lang w:eastAsia="sl-SI"/>
        </w:rPr>
        <w:t>).</w:t>
      </w:r>
    </w:p>
    <w:p w:rsid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lastRenderedPageBreak/>
        <w:t xml:space="preserve">Celotna uprizoritev je prežeta s spraševanjem kaj je res in kaj je laž; je bil skok čez plot resničen, je sploh ljubezen med zakonci resnična, ali vzajemna ljubezen obstaja, so vse to, kar gledamo, samo odrske utvare in kaj sploh so odrske utvare. Komentirana resničnost </w:t>
      </w:r>
      <w:r w:rsidRPr="009D230C">
        <w:rPr>
          <w:rFonts w:ascii="Times New Roman" w:eastAsia="Times New Roman" w:hAnsi="Times New Roman" w:cs="Times New Roman"/>
          <w:i/>
          <w:iCs/>
          <w:sz w:val="24"/>
          <w:szCs w:val="24"/>
          <w:lang w:eastAsia="sl-SI"/>
        </w:rPr>
        <w:t>Iluzij</w:t>
      </w:r>
      <w:r w:rsidRPr="009D230C">
        <w:rPr>
          <w:rFonts w:ascii="Times New Roman" w:eastAsia="Times New Roman" w:hAnsi="Times New Roman" w:cs="Times New Roman"/>
          <w:sz w:val="24"/>
          <w:szCs w:val="24"/>
          <w:lang w:eastAsia="sl-SI"/>
        </w:rPr>
        <w:t xml:space="preserve"> pa je pravzaprav le zgodba štirih starih ljudi, ki so čudno preživeli svoje življenje. Kdo pa svojega življenja ne preživi čudno?</w:t>
      </w:r>
    </w:p>
    <w:p w:rsidR="009D230C" w:rsidRPr="009D230C" w:rsidRDefault="009D230C" w:rsidP="009D230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5" name="Slika 2" descr="http://img.rtvslo.si/_up/upload/2016/05/12/65311356_01_iluzije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6/05/12/65311356_01_iluzije_show.jpg">
                      <a:hlinkClick r:id="rId4"/>
                    </pic:cNvPr>
                    <pic:cNvPicPr>
                      <a:picLocks noChangeAspect="1" noChangeArrowheads="1"/>
                    </pic:cNvPicPr>
                  </pic:nvPicPr>
                  <pic:blipFill>
                    <a:blip r:embed="rId5"/>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9D230C" w:rsidRDefault="009D230C" w:rsidP="009D230C">
      <w:pPr>
        <w:spacing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Liki/pripovedovalci se skoraj brezdelno sprehajajo po prosotru iz katerega, kot da, ne morejo oditi, čas si krajšajo z branjem, rubikovo kocko, štrikanjem. Foto: MGL/Peter Giodani</w:t>
      </w:r>
    </w:p>
    <w:p w:rsidR="009D230C" w:rsidRPr="009D230C" w:rsidRDefault="009D230C" w:rsidP="009D230C">
      <w:pPr>
        <w:spacing w:line="240" w:lineRule="auto"/>
        <w:rPr>
          <w:rFonts w:ascii="Times New Roman" w:eastAsia="Times New Roman" w:hAnsi="Times New Roman" w:cs="Times New Roman"/>
          <w:sz w:val="24"/>
          <w:szCs w:val="24"/>
          <w:lang w:eastAsia="sl-SI"/>
        </w:rPr>
      </w:pPr>
    </w:p>
    <w:p w:rsidR="009D230C" w:rsidRPr="009D230C" w:rsidRDefault="009D230C" w:rsidP="009D230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1333500" cy="2000250"/>
            <wp:effectExtent l="19050" t="0" r="0" b="0"/>
            <wp:docPr id="6" name="Slika 3" descr="http://img.rtvslo.si/_up/upload/2016/05/12/65311359_08_iluzije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6/05/12/65311359_08_iluzije_show.jpg">
                      <a:hlinkClick r:id="rId6"/>
                    </pic:cNvPr>
                    <pic:cNvPicPr>
                      <a:picLocks noChangeAspect="1" noChangeArrowheads="1"/>
                    </pic:cNvPicPr>
                  </pic:nvPicPr>
                  <pic:blipFill>
                    <a:blip r:embed="rId7"/>
                    <a:srcRect/>
                    <a:stretch>
                      <a:fillRect/>
                    </a:stretch>
                  </pic:blipFill>
                  <pic:spPr bwMode="auto">
                    <a:xfrm>
                      <a:off x="0" y="0"/>
                      <a:ext cx="1333500" cy="2000250"/>
                    </a:xfrm>
                    <a:prstGeom prst="rect">
                      <a:avLst/>
                    </a:prstGeom>
                    <a:noFill/>
                    <a:ln w="9525">
                      <a:noFill/>
                      <a:miter lim="800000"/>
                      <a:headEnd/>
                      <a:tailEnd/>
                    </a:ln>
                  </pic:spPr>
                </pic:pic>
              </a:graphicData>
            </a:graphic>
          </wp:inline>
        </w:drawing>
      </w:r>
    </w:p>
    <w:p w:rsidR="009D230C" w:rsidRDefault="009D230C" w:rsidP="009D230C">
      <w:pPr>
        <w:spacing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Viripajev se je rodil leta 1974 v sibirskem mestu Irkutsk, kjer je leta 1995 diplomiral iz igre. Tri leta je deloval predvsem kot igralec, nato pa leta 1998 vpisal študij režije na moskovskem Gledališkem inštitutu Borisa Ščukina. Foto: MGL/Peter Giodani</w:t>
      </w:r>
    </w:p>
    <w:p w:rsidR="009D230C" w:rsidRPr="009D230C" w:rsidRDefault="009D230C" w:rsidP="009D230C">
      <w:pPr>
        <w:spacing w:line="240" w:lineRule="auto"/>
        <w:rPr>
          <w:rFonts w:ascii="Times New Roman" w:eastAsia="Times New Roman" w:hAnsi="Times New Roman" w:cs="Times New Roman"/>
          <w:sz w:val="24"/>
          <w:szCs w:val="24"/>
          <w:lang w:eastAsia="sl-SI"/>
        </w:rPr>
      </w:pPr>
    </w:p>
    <w:p w:rsidR="009D230C" w:rsidRDefault="009D230C" w:rsidP="009D230C">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7" name="Slika 4" descr="http://img.rtvslo.si/_up/upload/2016/05/12/65311361_06_iluzije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6/05/12/65311361_06_iluzije_show.jpg">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9D230C" w:rsidRPr="009D230C" w:rsidRDefault="009D230C" w:rsidP="009D230C">
      <w:pPr>
        <w:spacing w:line="240" w:lineRule="auto"/>
        <w:rPr>
          <w:rFonts w:ascii="Times New Roman" w:eastAsia="Times New Roman" w:hAnsi="Times New Roman" w:cs="Times New Roman"/>
          <w:sz w:val="24"/>
          <w:szCs w:val="24"/>
          <w:lang w:eastAsia="sl-SI"/>
        </w:rPr>
      </w:pPr>
    </w:p>
    <w:p w:rsidR="009D230C" w:rsidRPr="009D230C" w:rsidRDefault="009D230C" w:rsidP="009D230C">
      <w:pPr>
        <w:spacing w:line="240" w:lineRule="auto"/>
        <w:rPr>
          <w:rFonts w:ascii="Times New Roman" w:eastAsia="Times New Roman" w:hAnsi="Times New Roman" w:cs="Times New Roman"/>
          <w:sz w:val="24"/>
          <w:szCs w:val="24"/>
          <w:lang w:eastAsia="sl-SI"/>
        </w:rPr>
      </w:pPr>
      <w:r w:rsidRPr="009D230C">
        <w:rPr>
          <w:rFonts w:ascii="Times New Roman" w:eastAsia="Times New Roman" w:hAnsi="Times New Roman" w:cs="Times New Roman"/>
          <w:sz w:val="24"/>
          <w:szCs w:val="24"/>
          <w:lang w:eastAsia="sl-SI"/>
        </w:rPr>
        <w:t>Leta 2005 je Viripajev ustanovil agencijo za umetniške projekte Kisik, leta 2006 pa postal umetniški direktor novonastalega gledališča Praktika. Režiral je več filmov (Evforija, Kisik,Ples Delhi) in napisal več filmskih scenarijev. Foto: MGL/Peter Giodani</w:t>
      </w:r>
    </w:p>
    <w:p w:rsidR="009D230C" w:rsidRPr="009D230C" w:rsidRDefault="009D230C" w:rsidP="009D230C">
      <w:pPr>
        <w:spacing w:before="100" w:beforeAutospacing="1" w:after="100" w:afterAutospacing="1" w:line="240" w:lineRule="auto"/>
        <w:rPr>
          <w:rFonts w:ascii="Times New Roman" w:eastAsia="Times New Roman" w:hAnsi="Times New Roman" w:cs="Times New Roman"/>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9D230C"/>
    <w:rsid w:val="001110FD"/>
    <w:rsid w:val="00503549"/>
    <w:rsid w:val="005C39C2"/>
    <w:rsid w:val="007D1DF9"/>
    <w:rsid w:val="00832065"/>
    <w:rsid w:val="008830EE"/>
    <w:rsid w:val="009D230C"/>
    <w:rsid w:val="00B37DAC"/>
    <w:rsid w:val="00C168BC"/>
    <w:rsid w:val="00CD3DEE"/>
    <w:rsid w:val="00CF39C8"/>
    <w:rsid w:val="00D03D7E"/>
    <w:rsid w:val="00E85786"/>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9D23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D230C"/>
    <w:rPr>
      <w:rFonts w:ascii="Times New Roman" w:eastAsia="Times New Roman" w:hAnsi="Times New Roman" w:cs="Times New Roman"/>
      <w:b/>
      <w:bCs/>
      <w:kern w:val="36"/>
      <w:sz w:val="48"/>
      <w:szCs w:val="48"/>
      <w:lang w:eastAsia="sl-SI"/>
    </w:rPr>
  </w:style>
  <w:style w:type="character" w:customStyle="1" w:styleId="image">
    <w:name w:val="image"/>
    <w:basedOn w:val="Privzetapisavaodstavka"/>
    <w:rsid w:val="009D230C"/>
  </w:style>
  <w:style w:type="paragraph" w:styleId="Navadensplet">
    <w:name w:val="Normal (Web)"/>
    <w:basedOn w:val="Navaden"/>
    <w:uiPriority w:val="99"/>
    <w:semiHidden/>
    <w:unhideWhenUsed/>
    <w:rsid w:val="009D230C"/>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9D230C"/>
    <w:rPr>
      <w:b/>
      <w:bCs/>
    </w:rPr>
  </w:style>
  <w:style w:type="character" w:styleId="Poudarek">
    <w:name w:val="Emphasis"/>
    <w:basedOn w:val="Privzetapisavaodstavka"/>
    <w:uiPriority w:val="20"/>
    <w:qFormat/>
    <w:rsid w:val="009D230C"/>
    <w:rPr>
      <w:i/>
      <w:iCs/>
    </w:rPr>
  </w:style>
  <w:style w:type="paragraph" w:styleId="Besedilooblaka">
    <w:name w:val="Balloon Text"/>
    <w:basedOn w:val="Navaden"/>
    <w:link w:val="BesedilooblakaZnak"/>
    <w:uiPriority w:val="99"/>
    <w:semiHidden/>
    <w:unhideWhenUsed/>
    <w:rsid w:val="009D230C"/>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23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360578">
      <w:bodyDiv w:val="1"/>
      <w:marLeft w:val="0"/>
      <w:marRight w:val="0"/>
      <w:marTop w:val="0"/>
      <w:marBottom w:val="0"/>
      <w:divBdr>
        <w:top w:val="none" w:sz="0" w:space="0" w:color="auto"/>
        <w:left w:val="none" w:sz="0" w:space="0" w:color="auto"/>
        <w:bottom w:val="none" w:sz="0" w:space="0" w:color="auto"/>
        <w:right w:val="none" w:sz="0" w:space="0" w:color="auto"/>
      </w:divBdr>
      <w:divsChild>
        <w:div w:id="1840536678">
          <w:marLeft w:val="0"/>
          <w:marRight w:val="0"/>
          <w:marTop w:val="0"/>
          <w:marBottom w:val="0"/>
          <w:divBdr>
            <w:top w:val="none" w:sz="0" w:space="0" w:color="auto"/>
            <w:left w:val="none" w:sz="0" w:space="0" w:color="auto"/>
            <w:bottom w:val="none" w:sz="0" w:space="0" w:color="auto"/>
            <w:right w:val="none" w:sz="0" w:space="0" w:color="auto"/>
          </w:divBdr>
          <w:divsChild>
            <w:div w:id="357318716">
              <w:marLeft w:val="0"/>
              <w:marRight w:val="0"/>
              <w:marTop w:val="0"/>
              <w:marBottom w:val="0"/>
              <w:divBdr>
                <w:top w:val="none" w:sz="0" w:space="0" w:color="auto"/>
                <w:left w:val="none" w:sz="0" w:space="0" w:color="auto"/>
                <w:bottom w:val="none" w:sz="0" w:space="0" w:color="auto"/>
                <w:right w:val="none" w:sz="0" w:space="0" w:color="auto"/>
              </w:divBdr>
              <w:divsChild>
                <w:div w:id="1765421890">
                  <w:marLeft w:val="0"/>
                  <w:marRight w:val="0"/>
                  <w:marTop w:val="0"/>
                  <w:marBottom w:val="0"/>
                  <w:divBdr>
                    <w:top w:val="none" w:sz="0" w:space="0" w:color="auto"/>
                    <w:left w:val="none" w:sz="0" w:space="0" w:color="auto"/>
                    <w:bottom w:val="none" w:sz="0" w:space="0" w:color="auto"/>
                    <w:right w:val="none" w:sz="0" w:space="0" w:color="auto"/>
                  </w:divBdr>
                </w:div>
              </w:divsChild>
            </w:div>
            <w:div w:id="1286738501">
              <w:marLeft w:val="0"/>
              <w:marRight w:val="0"/>
              <w:marTop w:val="0"/>
              <w:marBottom w:val="0"/>
              <w:divBdr>
                <w:top w:val="none" w:sz="0" w:space="0" w:color="auto"/>
                <w:left w:val="none" w:sz="0" w:space="0" w:color="auto"/>
                <w:bottom w:val="none" w:sz="0" w:space="0" w:color="auto"/>
                <w:right w:val="none" w:sz="0" w:space="0" w:color="auto"/>
              </w:divBdr>
              <w:divsChild>
                <w:div w:id="206257642">
                  <w:marLeft w:val="0"/>
                  <w:marRight w:val="0"/>
                  <w:marTop w:val="0"/>
                  <w:marBottom w:val="0"/>
                  <w:divBdr>
                    <w:top w:val="none" w:sz="0" w:space="0" w:color="auto"/>
                    <w:left w:val="none" w:sz="0" w:space="0" w:color="auto"/>
                    <w:bottom w:val="none" w:sz="0" w:space="0" w:color="auto"/>
                    <w:right w:val="none" w:sz="0" w:space="0" w:color="auto"/>
                  </w:divBdr>
                  <w:divsChild>
                    <w:div w:id="1867794844">
                      <w:marLeft w:val="0"/>
                      <w:marRight w:val="0"/>
                      <w:marTop w:val="0"/>
                      <w:marBottom w:val="0"/>
                      <w:divBdr>
                        <w:top w:val="none" w:sz="0" w:space="0" w:color="auto"/>
                        <w:left w:val="none" w:sz="0" w:space="0" w:color="auto"/>
                        <w:bottom w:val="none" w:sz="0" w:space="0" w:color="auto"/>
                        <w:right w:val="none" w:sz="0" w:space="0" w:color="auto"/>
                      </w:divBdr>
                      <w:divsChild>
                        <w:div w:id="1169096879">
                          <w:marLeft w:val="105"/>
                          <w:marRight w:val="0"/>
                          <w:marTop w:val="0"/>
                          <w:marBottom w:val="0"/>
                          <w:divBdr>
                            <w:top w:val="single" w:sz="18" w:space="5" w:color="CCCCCC"/>
                            <w:left w:val="single" w:sz="18" w:space="5" w:color="CCCCCC"/>
                            <w:bottom w:val="single" w:sz="18" w:space="5" w:color="CCCCCC"/>
                            <w:right w:val="single" w:sz="18" w:space="5" w:color="CCCCCC"/>
                          </w:divBdr>
                          <w:divsChild>
                            <w:div w:id="473375767">
                              <w:marLeft w:val="0"/>
                              <w:marRight w:val="0"/>
                              <w:marTop w:val="0"/>
                              <w:marBottom w:val="0"/>
                              <w:divBdr>
                                <w:top w:val="none" w:sz="0" w:space="0" w:color="auto"/>
                                <w:left w:val="none" w:sz="0" w:space="0" w:color="auto"/>
                                <w:bottom w:val="none" w:sz="0" w:space="0" w:color="auto"/>
                                <w:right w:val="none" w:sz="0" w:space="0" w:color="auto"/>
                              </w:divBdr>
                              <w:divsChild>
                                <w:div w:id="1476726319">
                                  <w:marLeft w:val="0"/>
                                  <w:marRight w:val="0"/>
                                  <w:marTop w:val="0"/>
                                  <w:marBottom w:val="0"/>
                                  <w:divBdr>
                                    <w:top w:val="none" w:sz="0" w:space="0" w:color="auto"/>
                                    <w:left w:val="none" w:sz="0" w:space="0" w:color="auto"/>
                                    <w:bottom w:val="none" w:sz="0" w:space="0" w:color="auto"/>
                                    <w:right w:val="none" w:sz="0" w:space="0" w:color="auto"/>
                                  </w:divBdr>
                                  <w:divsChild>
                                    <w:div w:id="12374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1777">
                              <w:marLeft w:val="0"/>
                              <w:marRight w:val="0"/>
                              <w:marTop w:val="0"/>
                              <w:marBottom w:val="0"/>
                              <w:divBdr>
                                <w:top w:val="none" w:sz="0" w:space="0" w:color="auto"/>
                                <w:left w:val="none" w:sz="0" w:space="0" w:color="auto"/>
                                <w:bottom w:val="none" w:sz="0" w:space="0" w:color="auto"/>
                                <w:right w:val="none" w:sz="0" w:space="0" w:color="auto"/>
                              </w:divBdr>
                              <w:divsChild>
                                <w:div w:id="813833942">
                                  <w:marLeft w:val="0"/>
                                  <w:marRight w:val="0"/>
                                  <w:marTop w:val="0"/>
                                  <w:marBottom w:val="0"/>
                                  <w:divBdr>
                                    <w:top w:val="none" w:sz="0" w:space="0" w:color="auto"/>
                                    <w:left w:val="none" w:sz="0" w:space="0" w:color="auto"/>
                                    <w:bottom w:val="none" w:sz="0" w:space="0" w:color="auto"/>
                                    <w:right w:val="none" w:sz="0" w:space="0" w:color="auto"/>
                                  </w:divBdr>
                                  <w:divsChild>
                                    <w:div w:id="2362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1331">
                              <w:marLeft w:val="0"/>
                              <w:marRight w:val="0"/>
                              <w:marTop w:val="0"/>
                              <w:marBottom w:val="0"/>
                              <w:divBdr>
                                <w:top w:val="none" w:sz="0" w:space="0" w:color="auto"/>
                                <w:left w:val="none" w:sz="0" w:space="0" w:color="auto"/>
                                <w:bottom w:val="none" w:sz="0" w:space="0" w:color="auto"/>
                                <w:right w:val="none" w:sz="0" w:space="0" w:color="auto"/>
                              </w:divBdr>
                              <w:divsChild>
                                <w:div w:id="1518229354">
                                  <w:marLeft w:val="0"/>
                                  <w:marRight w:val="0"/>
                                  <w:marTop w:val="0"/>
                                  <w:marBottom w:val="0"/>
                                  <w:divBdr>
                                    <w:top w:val="none" w:sz="0" w:space="0" w:color="auto"/>
                                    <w:left w:val="none" w:sz="0" w:space="0" w:color="auto"/>
                                    <w:bottom w:val="none" w:sz="0" w:space="0" w:color="auto"/>
                                    <w:right w:val="none" w:sz="0" w:space="0" w:color="auto"/>
                                  </w:divBdr>
                                  <w:divsChild>
                                    <w:div w:id="8938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07057">
                          <w:marLeft w:val="0"/>
                          <w:marRight w:val="0"/>
                          <w:marTop w:val="0"/>
                          <w:marBottom w:val="0"/>
                          <w:divBdr>
                            <w:top w:val="none" w:sz="0" w:space="0" w:color="auto"/>
                            <w:left w:val="none" w:sz="0" w:space="0" w:color="auto"/>
                            <w:bottom w:val="none" w:sz="0" w:space="0" w:color="auto"/>
                            <w:right w:val="none" w:sz="0" w:space="0" w:color="auto"/>
                          </w:divBdr>
                        </w:div>
                        <w:div w:id="20611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2016-05-19T12:12:00Z</dcterms:created>
  <dcterms:modified xsi:type="dcterms:W3CDTF">2016-05-19T12:12:00Z</dcterms:modified>
</cp:coreProperties>
</file>