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2B" w:rsidRDefault="00AF4A2B" w:rsidP="00AF4A2B">
      <w:pPr>
        <w:pBdr>
          <w:bottom w:val="single" w:sz="6" w:space="0" w:color="DDDDDD"/>
        </w:pBdr>
        <w:shd w:val="clear" w:color="auto" w:fill="FFFFFF"/>
        <w:spacing w:before="75" w:after="75" w:line="420" w:lineRule="atLeast"/>
        <w:rPr>
          <w:rFonts w:ascii="Bitter-Regular" w:eastAsia="Times New Roman" w:hAnsi="Bitter-Regular" w:cs="Times New Roman"/>
          <w:color w:val="000000"/>
          <w:sz w:val="27"/>
          <w:szCs w:val="27"/>
          <w:lang w:eastAsia="sl-SI"/>
        </w:rPr>
      </w:pPr>
      <w:bookmarkStart w:id="0" w:name="_GoBack"/>
      <w:bookmarkEnd w:id="0"/>
    </w:p>
    <w:p w:rsidR="00AF4A2B" w:rsidRDefault="00AF4A2B" w:rsidP="00AF4A2B">
      <w:pPr>
        <w:pBdr>
          <w:bottom w:val="single" w:sz="6" w:space="0" w:color="DDDDDD"/>
        </w:pBdr>
        <w:shd w:val="clear" w:color="auto" w:fill="FFFFFF"/>
        <w:spacing w:before="75" w:after="75" w:line="420" w:lineRule="atLeast"/>
        <w:rPr>
          <w:rFonts w:ascii="Bitter-Regular" w:eastAsia="Times New Roman" w:hAnsi="Bitter-Regular" w:cs="Times New Roman"/>
          <w:color w:val="000000"/>
          <w:sz w:val="27"/>
          <w:szCs w:val="27"/>
          <w:lang w:eastAsia="sl-SI"/>
        </w:rPr>
      </w:pPr>
      <w:r>
        <w:rPr>
          <w:rFonts w:ascii="Bitter-Regular" w:hAnsi="Bitter-Regular"/>
          <w:noProof/>
          <w:color w:val="0000FF"/>
          <w:shd w:val="clear" w:color="auto" w:fill="EBEBEB"/>
          <w:lang w:eastAsia="sl-SI"/>
        </w:rPr>
        <w:drawing>
          <wp:inline distT="0" distB="0" distL="0" distR="0">
            <wp:extent cx="2282190" cy="564515"/>
            <wp:effectExtent l="0" t="0" r="3810" b="6985"/>
            <wp:docPr id="6" name="Slika 6" descr="http://koridor-ku.si/wp-content/themes/koridor3/img/ostal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oridor-ku.si/wp-content/themes/koridor3/img/ostal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564515"/>
                    </a:xfrm>
                    <a:prstGeom prst="rect">
                      <a:avLst/>
                    </a:prstGeom>
                    <a:noFill/>
                    <a:ln>
                      <a:noFill/>
                    </a:ln>
                  </pic:spPr>
                </pic:pic>
              </a:graphicData>
            </a:graphic>
          </wp:inline>
        </w:drawing>
      </w:r>
    </w:p>
    <w:p w:rsidR="00AF4A2B" w:rsidRPr="00AF4A2B" w:rsidRDefault="00AF4A2B" w:rsidP="00AF4A2B">
      <w:pPr>
        <w:pBdr>
          <w:bottom w:val="single" w:sz="6" w:space="0" w:color="DDDDDD"/>
        </w:pBdr>
        <w:shd w:val="clear" w:color="auto" w:fill="FFFFFF"/>
        <w:spacing w:before="75" w:after="75" w:line="420" w:lineRule="atLeast"/>
        <w:rPr>
          <w:rFonts w:ascii="Bitter-Regular" w:eastAsia="Times New Roman" w:hAnsi="Bitter-Regular" w:cs="Times New Roman"/>
          <w:color w:val="000000"/>
          <w:sz w:val="27"/>
          <w:szCs w:val="27"/>
          <w:lang w:eastAsia="sl-SI"/>
        </w:rPr>
      </w:pPr>
      <w:hyperlink r:id="rId7" w:history="1">
        <w:r w:rsidRPr="00AF4A2B">
          <w:rPr>
            <w:rFonts w:ascii="Bitter-Regular" w:eastAsia="Times New Roman" w:hAnsi="Bitter-Regular" w:cs="Times New Roman"/>
            <w:color w:val="58585B"/>
            <w:sz w:val="26"/>
            <w:szCs w:val="26"/>
            <w:lang w:eastAsia="sl-SI"/>
          </w:rPr>
          <w:t>Koridor</w:t>
        </w:r>
      </w:hyperlink>
      <w:r w:rsidRPr="00AF4A2B">
        <w:rPr>
          <w:rFonts w:ascii="Bitter-Regular" w:eastAsia="Times New Roman" w:hAnsi="Bitter-Regular" w:cs="Times New Roman"/>
          <w:color w:val="000000"/>
          <w:sz w:val="27"/>
          <w:szCs w:val="27"/>
          <w:lang w:eastAsia="sl-SI"/>
        </w:rPr>
        <w:t> </w:t>
      </w:r>
      <w:r w:rsidRPr="00AF4A2B">
        <w:rPr>
          <w:rFonts w:ascii="Bitter-Regular" w:eastAsia="Times New Roman" w:hAnsi="Bitter-Regular" w:cs="Times New Roman"/>
          <w:color w:val="58585B"/>
          <w:sz w:val="27"/>
          <w:szCs w:val="27"/>
          <w:lang w:eastAsia="sl-SI"/>
        </w:rPr>
        <w:t>»</w:t>
      </w:r>
      <w:r w:rsidRPr="00AF4A2B">
        <w:rPr>
          <w:rFonts w:ascii="Bitter-Regular" w:eastAsia="Times New Roman" w:hAnsi="Bitter-Regular" w:cs="Times New Roman"/>
          <w:color w:val="000000"/>
          <w:sz w:val="27"/>
          <w:szCs w:val="27"/>
          <w:lang w:eastAsia="sl-SI"/>
        </w:rPr>
        <w:t> </w:t>
      </w:r>
      <w:hyperlink r:id="rId8" w:history="1">
        <w:r w:rsidRPr="00AF4A2B">
          <w:rPr>
            <w:rFonts w:ascii="Bitter-Regular" w:eastAsia="Times New Roman" w:hAnsi="Bitter-Regular" w:cs="Times New Roman"/>
            <w:color w:val="58585B"/>
            <w:sz w:val="26"/>
            <w:szCs w:val="26"/>
            <w:lang w:eastAsia="sl-SI"/>
          </w:rPr>
          <w:t>Oder</w:t>
        </w:r>
      </w:hyperlink>
      <w:r w:rsidRPr="00AF4A2B">
        <w:rPr>
          <w:rFonts w:ascii="Bitter-Regular" w:eastAsia="Times New Roman" w:hAnsi="Bitter-Regular" w:cs="Times New Roman"/>
          <w:color w:val="000000"/>
          <w:sz w:val="27"/>
          <w:szCs w:val="27"/>
          <w:lang w:eastAsia="sl-SI"/>
        </w:rPr>
        <w:t> </w:t>
      </w:r>
      <w:r w:rsidRPr="00AF4A2B">
        <w:rPr>
          <w:rFonts w:ascii="Bitter-Regular" w:eastAsia="Times New Roman" w:hAnsi="Bitter-Regular" w:cs="Times New Roman"/>
          <w:color w:val="58585B"/>
          <w:sz w:val="27"/>
          <w:szCs w:val="27"/>
          <w:lang w:eastAsia="sl-SI"/>
        </w:rPr>
        <w:t>»</w:t>
      </w:r>
      <w:r w:rsidRPr="00AF4A2B">
        <w:rPr>
          <w:rFonts w:ascii="Bitter-Regular" w:eastAsia="Times New Roman" w:hAnsi="Bitter-Regular" w:cs="Times New Roman"/>
          <w:color w:val="000000"/>
          <w:sz w:val="27"/>
          <w:szCs w:val="27"/>
          <w:lang w:eastAsia="sl-SI"/>
        </w:rPr>
        <w:t> </w:t>
      </w:r>
      <w:hyperlink r:id="rId9" w:history="1">
        <w:r w:rsidRPr="00AF4A2B">
          <w:rPr>
            <w:rFonts w:ascii="Bitter-Regular" w:eastAsia="Times New Roman" w:hAnsi="Bitter-Regular" w:cs="Times New Roman"/>
            <w:color w:val="58585B"/>
            <w:sz w:val="26"/>
            <w:szCs w:val="26"/>
            <w:lang w:eastAsia="sl-SI"/>
          </w:rPr>
          <w:t>Recenzija</w:t>
        </w:r>
      </w:hyperlink>
    </w:p>
    <w:p w:rsidR="00AF4A2B" w:rsidRPr="00AF4A2B" w:rsidRDefault="00AF4A2B" w:rsidP="00AF4A2B">
      <w:pPr>
        <w:shd w:val="clear" w:color="auto" w:fill="FFFFFF"/>
        <w:spacing w:after="0" w:line="240" w:lineRule="auto"/>
        <w:rPr>
          <w:rFonts w:ascii="Bitter-Regular" w:eastAsia="Times New Roman" w:hAnsi="Bitter-Regular" w:cs="Times New Roman"/>
          <w:color w:val="222222"/>
          <w:sz w:val="24"/>
          <w:szCs w:val="24"/>
          <w:lang w:eastAsia="sl-SI"/>
        </w:rPr>
      </w:pPr>
      <w:r w:rsidRPr="00AF4A2B">
        <w:rPr>
          <w:rFonts w:ascii="Bitter-Regular" w:eastAsia="Times New Roman" w:hAnsi="Symbol" w:cs="Times New Roman"/>
          <w:color w:val="222222"/>
          <w:sz w:val="24"/>
          <w:szCs w:val="24"/>
          <w:lang w:eastAsia="sl-SI"/>
        </w:rPr>
        <w:t></w:t>
      </w:r>
      <w:r w:rsidRPr="00AF4A2B">
        <w:rPr>
          <w:rFonts w:ascii="Bitter-Regular" w:eastAsia="Times New Roman" w:hAnsi="Bitter-Regular" w:cs="Times New Roman"/>
          <w:color w:val="222222"/>
          <w:sz w:val="24"/>
          <w:szCs w:val="24"/>
          <w:lang w:eastAsia="sl-SI"/>
        </w:rPr>
        <w:t xml:space="preserve">  Datum objave: sreda, 5. december 2018</w:t>
      </w:r>
    </w:p>
    <w:p w:rsidR="00AF4A2B" w:rsidRPr="00AF4A2B" w:rsidRDefault="00AF4A2B" w:rsidP="00AF4A2B">
      <w:pPr>
        <w:shd w:val="clear" w:color="auto" w:fill="FFFFFF"/>
        <w:spacing w:after="0" w:line="240" w:lineRule="auto"/>
        <w:outlineLvl w:val="1"/>
        <w:rPr>
          <w:rFonts w:ascii="Bitter-Regular" w:eastAsia="Times New Roman" w:hAnsi="Bitter-Regular" w:cs="Times New Roman"/>
          <w:b/>
          <w:bCs/>
          <w:color w:val="222222"/>
          <w:sz w:val="45"/>
          <w:szCs w:val="45"/>
          <w:lang w:eastAsia="sl-SI"/>
        </w:rPr>
      </w:pPr>
      <w:r w:rsidRPr="00AF4A2B">
        <w:rPr>
          <w:rFonts w:ascii="Bitter-Regular" w:eastAsia="Times New Roman" w:hAnsi="Bitter-Regular" w:cs="Times New Roman"/>
          <w:b/>
          <w:bCs/>
          <w:noProof/>
          <w:color w:val="222222"/>
          <w:sz w:val="45"/>
          <w:szCs w:val="45"/>
          <w:lang w:eastAsia="sl-SI"/>
        </w:rPr>
        <w:drawing>
          <wp:inline distT="0" distB="0" distL="0" distR="0">
            <wp:extent cx="334010" cy="349885"/>
            <wp:effectExtent l="0" t="0" r="8890" b="0"/>
            <wp:docPr id="5" name="Slika 5" descr="http://koridor-ku.si/wp-content/themes/koridor3/img/ostalo-k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ridor-ku.si/wp-content/themes/koridor3/img/ostalo-kri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349885"/>
                    </a:xfrm>
                    <a:prstGeom prst="rect">
                      <a:avLst/>
                    </a:prstGeom>
                    <a:noFill/>
                    <a:ln>
                      <a:noFill/>
                    </a:ln>
                  </pic:spPr>
                </pic:pic>
              </a:graphicData>
            </a:graphic>
          </wp:inline>
        </w:drawing>
      </w:r>
      <w:r w:rsidRPr="00AF4A2B">
        <w:rPr>
          <w:rFonts w:ascii="Bitter-Regular" w:eastAsia="Times New Roman" w:hAnsi="Bitter-Regular" w:cs="Times New Roman"/>
          <w:b/>
          <w:bCs/>
          <w:color w:val="222222"/>
          <w:sz w:val="45"/>
          <w:szCs w:val="45"/>
          <w:lang w:eastAsia="sl-SI"/>
        </w:rPr>
        <w:t>Nejc Gazvoda: Tih vdih</w:t>
      </w:r>
    </w:p>
    <w:p w:rsidR="00AF4A2B" w:rsidRPr="00AF4A2B" w:rsidRDefault="00AF4A2B" w:rsidP="00AF4A2B">
      <w:pPr>
        <w:numPr>
          <w:ilvl w:val="0"/>
          <w:numId w:val="1"/>
        </w:numPr>
        <w:shd w:val="clear" w:color="auto" w:fill="808284"/>
        <w:spacing w:before="100" w:beforeAutospacing="1" w:after="150" w:line="240" w:lineRule="auto"/>
        <w:rPr>
          <w:rFonts w:ascii="Bitter-Regular" w:eastAsia="Times New Roman" w:hAnsi="Bitter-Regular" w:cs="Times New Roman"/>
          <w:color w:val="222222"/>
          <w:sz w:val="24"/>
          <w:szCs w:val="24"/>
          <w:lang w:eastAsia="sl-SI"/>
        </w:rPr>
      </w:pPr>
      <w:hyperlink r:id="rId11" w:history="1">
        <w:r w:rsidRPr="00AF4A2B">
          <w:rPr>
            <w:rFonts w:ascii="Bitter-Regular" w:eastAsia="Times New Roman" w:hAnsi="Bitter-Regular" w:cs="Times New Roman"/>
            <w:color w:val="FFFFFF"/>
            <w:sz w:val="18"/>
            <w:szCs w:val="18"/>
            <w:lang w:eastAsia="sl-SI"/>
          </w:rPr>
          <w:t>Kaja Novosel</w:t>
        </w:r>
      </w:hyperlink>
    </w:p>
    <w:p w:rsidR="00AF4A2B" w:rsidRPr="00AF4A2B" w:rsidRDefault="00AF4A2B" w:rsidP="00AF4A2B">
      <w:pPr>
        <w:numPr>
          <w:ilvl w:val="0"/>
          <w:numId w:val="1"/>
        </w:numPr>
        <w:shd w:val="clear" w:color="auto" w:fill="808284"/>
        <w:spacing w:before="100" w:beforeAutospacing="1" w:after="150" w:line="240" w:lineRule="auto"/>
        <w:rPr>
          <w:rFonts w:ascii="Bitter-Regular" w:eastAsia="Times New Roman" w:hAnsi="Bitter-Regular" w:cs="Times New Roman"/>
          <w:color w:val="222222"/>
          <w:sz w:val="24"/>
          <w:szCs w:val="24"/>
          <w:lang w:eastAsia="sl-SI"/>
        </w:rPr>
      </w:pPr>
      <w:hyperlink r:id="rId12" w:history="1">
        <w:r w:rsidRPr="00AF4A2B">
          <w:rPr>
            <w:rFonts w:ascii="Bitter-Regular" w:eastAsia="Times New Roman" w:hAnsi="Bitter-Regular" w:cs="Times New Roman"/>
            <w:color w:val="FFFFFF"/>
            <w:sz w:val="18"/>
            <w:szCs w:val="18"/>
            <w:lang w:eastAsia="sl-SI"/>
          </w:rPr>
          <w:t>recenzija</w:t>
        </w:r>
      </w:hyperlink>
    </w:p>
    <w:p w:rsidR="00AF4A2B" w:rsidRPr="00AF4A2B" w:rsidRDefault="00AF4A2B" w:rsidP="00AF4A2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color w:val="222222"/>
          <w:sz w:val="24"/>
          <w:szCs w:val="24"/>
          <w:lang w:eastAsia="sl-SI"/>
        </w:rPr>
        <w:t>Premiera: 29.11.2018, MGL</w:t>
      </w:r>
    </w:p>
    <w:p w:rsidR="00AF4A2B" w:rsidRPr="00AF4A2B" w:rsidRDefault="00AF4A2B" w:rsidP="00AF4A2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color w:val="222222"/>
          <w:sz w:val="24"/>
          <w:szCs w:val="24"/>
          <w:lang w:eastAsia="sl-SI"/>
        </w:rPr>
        <w:t>Režiser: Nejc Gazvoda</w:t>
      </w:r>
    </w:p>
    <w:p w:rsidR="00AF4A2B" w:rsidRPr="00AF4A2B" w:rsidRDefault="00AF4A2B" w:rsidP="00AF4A2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color w:val="222222"/>
          <w:sz w:val="24"/>
          <w:szCs w:val="24"/>
          <w:lang w:eastAsia="sl-SI"/>
        </w:rPr>
        <w:t>Dramaturginja: Eva Mahkovic</w:t>
      </w:r>
    </w:p>
    <w:p w:rsidR="00AF4A2B" w:rsidRPr="00AF4A2B" w:rsidRDefault="00AF4A2B" w:rsidP="00AF4A2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color w:val="222222"/>
          <w:sz w:val="24"/>
          <w:szCs w:val="24"/>
          <w:lang w:eastAsia="sl-SI"/>
        </w:rPr>
        <w:t>Scenograf: Darjan Mihajlović Cerar</w:t>
      </w:r>
    </w:p>
    <w:p w:rsidR="00AF4A2B" w:rsidRPr="00AF4A2B" w:rsidRDefault="00AF4A2B" w:rsidP="00AF4A2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color w:val="222222"/>
          <w:sz w:val="24"/>
          <w:szCs w:val="24"/>
          <w:lang w:eastAsia="sl-SI"/>
        </w:rPr>
        <w:t>Avtor glasbe: Laren Polič Zdravič</w:t>
      </w:r>
    </w:p>
    <w:p w:rsidR="00AF4A2B" w:rsidRPr="00AF4A2B" w:rsidRDefault="00AF4A2B" w:rsidP="00AF4A2B">
      <w:pPr>
        <w:numPr>
          <w:ilvl w:val="0"/>
          <w:numId w:val="2"/>
        </w:numPr>
        <w:shd w:val="clear" w:color="auto" w:fill="FFFFFF"/>
        <w:spacing w:before="100" w:beforeAutospacing="1" w:after="150" w:line="240" w:lineRule="auto"/>
        <w:ind w:left="0"/>
        <w:rPr>
          <w:rFonts w:ascii="Bitter-Regular" w:eastAsia="Times New Roman" w:hAnsi="Bitter-Regular" w:cs="Times New Roman"/>
          <w:color w:val="222222"/>
          <w:sz w:val="24"/>
          <w:szCs w:val="24"/>
          <w:lang w:eastAsia="sl-SI"/>
        </w:rPr>
      </w:pPr>
    </w:p>
    <w:p w:rsidR="00AF4A2B" w:rsidRDefault="00AF4A2B" w:rsidP="00AF4A2B">
      <w:pPr>
        <w:shd w:val="clear" w:color="auto" w:fill="FFFFFF"/>
        <w:spacing w:before="300" w:after="0" w:line="420" w:lineRule="atLeast"/>
        <w:rPr>
          <w:rFonts w:ascii="Bitter-Regular" w:eastAsia="Times New Roman" w:hAnsi="Bitter-Regular" w:cs="Times New Roman"/>
          <w:color w:val="000000"/>
          <w:sz w:val="30"/>
          <w:szCs w:val="30"/>
          <w:lang w:eastAsia="sl-SI"/>
        </w:rPr>
      </w:pPr>
      <w:r w:rsidRPr="00AF4A2B">
        <w:rPr>
          <w:rFonts w:ascii="Bitter-Regular" w:eastAsia="Times New Roman" w:hAnsi="Bitter-Regular" w:cs="Times New Roman"/>
          <w:color w:val="000000"/>
          <w:sz w:val="30"/>
          <w:szCs w:val="30"/>
          <w:lang w:eastAsia="sl-SI"/>
        </w:rPr>
        <w:t>Male družinske tragedije, medsebojni odnosi družinskih članov in posamezne skrbi, dileme in frustracije vsakega lika posebej ustvarijo celoto, ki je tako zelo naša, da se nas močno dotakne.</w:t>
      </w:r>
    </w:p>
    <w:p w:rsidR="00AF4A2B" w:rsidRPr="00AF4A2B" w:rsidRDefault="00AF4A2B" w:rsidP="00AF4A2B">
      <w:pPr>
        <w:shd w:val="clear" w:color="auto" w:fill="FFFFFF"/>
        <w:spacing w:line="240" w:lineRule="auto"/>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noProof/>
          <w:color w:val="222222"/>
          <w:sz w:val="24"/>
          <w:szCs w:val="24"/>
          <w:lang w:eastAsia="sl-SI"/>
        </w:rPr>
        <w:drawing>
          <wp:inline distT="0" distB="0" distL="0" distR="0">
            <wp:extent cx="6076072" cy="2308907"/>
            <wp:effectExtent l="0" t="0" r="1270" b="0"/>
            <wp:docPr id="4" name="Slika 4" descr="http://koridor-ku.si/wp-content/uploads/2018/12/tihi-vd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oridor-ku.si/wp-content/uploads/2018/12/tihi-vdih.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7574" cy="2339878"/>
                    </a:xfrm>
                    <a:prstGeom prst="rect">
                      <a:avLst/>
                    </a:prstGeom>
                    <a:noFill/>
                    <a:ln>
                      <a:noFill/>
                    </a:ln>
                  </pic:spPr>
                </pic:pic>
              </a:graphicData>
            </a:graphic>
          </wp:inline>
        </w:drawing>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Nova dramska in režijska stvaritev </w:t>
      </w:r>
      <w:hyperlink r:id="rId14" w:tgtFrame="_blank" w:history="1">
        <w:r w:rsidRPr="00AF4A2B">
          <w:rPr>
            <w:rFonts w:ascii="Bitter-Regular" w:eastAsia="Times New Roman" w:hAnsi="Bitter-Regular" w:cs="Times New Roman"/>
            <w:b/>
            <w:bCs/>
            <w:color w:val="0000FF"/>
            <w:sz w:val="27"/>
            <w:szCs w:val="27"/>
            <w:u w:val="single"/>
            <w:lang w:eastAsia="sl-SI"/>
          </w:rPr>
          <w:t>Nejca Gazvode</w:t>
        </w:r>
      </w:hyperlink>
      <w:r w:rsidRPr="00AF4A2B">
        <w:rPr>
          <w:rFonts w:ascii="Bitter-Regular" w:eastAsia="Times New Roman" w:hAnsi="Bitter-Regular" w:cs="Times New Roman"/>
          <w:b/>
          <w:bCs/>
          <w:color w:val="000000"/>
          <w:sz w:val="27"/>
          <w:szCs w:val="27"/>
          <w:lang w:eastAsia="sl-SI"/>
        </w:rPr>
        <w:t> </w:t>
      </w:r>
      <w:hyperlink r:id="rId15" w:tgtFrame="_blank" w:history="1">
        <w:r w:rsidRPr="00AF4A2B">
          <w:rPr>
            <w:rFonts w:ascii="Bitter-Regular" w:eastAsia="Times New Roman" w:hAnsi="Bitter-Regular" w:cs="Times New Roman"/>
            <w:i/>
            <w:iCs/>
            <w:color w:val="0000FF"/>
            <w:sz w:val="27"/>
            <w:szCs w:val="27"/>
            <w:u w:val="single"/>
            <w:lang w:eastAsia="sl-SI"/>
          </w:rPr>
          <w:t>Tih vdih</w:t>
        </w:r>
      </w:hyperlink>
      <w:r w:rsidRPr="00AF4A2B">
        <w:rPr>
          <w:rFonts w:ascii="Bitter-Regular" w:eastAsia="Times New Roman" w:hAnsi="Bitter-Regular" w:cs="Times New Roman"/>
          <w:i/>
          <w:iCs/>
          <w:color w:val="000000"/>
          <w:sz w:val="27"/>
          <w:szCs w:val="27"/>
          <w:lang w:eastAsia="sl-SI"/>
        </w:rPr>
        <w:t> </w:t>
      </w:r>
      <w:r w:rsidRPr="00AF4A2B">
        <w:rPr>
          <w:rFonts w:ascii="Bitter-Regular" w:eastAsia="Times New Roman" w:hAnsi="Bitter-Regular" w:cs="Times New Roman"/>
          <w:color w:val="000000"/>
          <w:sz w:val="27"/>
          <w:szCs w:val="27"/>
          <w:lang w:eastAsia="sl-SI"/>
        </w:rPr>
        <w:t xml:space="preserve">ponuja čisto preprosto, vsakodnevno začetno dramsko situacijo: najmlajša hči pakira še zadnje stvari za odhod na študij v Ljubljano. Nič pretresljivega, pa vendar. V povprečni dnevni sobi, ki se na začetku kot spomin iz preteklosti pripelje na Veliki oder Mestnega </w:t>
      </w:r>
      <w:r w:rsidRPr="00AF4A2B">
        <w:rPr>
          <w:rFonts w:ascii="Bitter-Regular" w:eastAsia="Times New Roman" w:hAnsi="Bitter-Regular" w:cs="Times New Roman"/>
          <w:color w:val="000000"/>
          <w:sz w:val="27"/>
          <w:szCs w:val="27"/>
          <w:lang w:eastAsia="sl-SI"/>
        </w:rPr>
        <w:lastRenderedPageBreak/>
        <w:t>gledališča ljubljanskega (scenografija: </w:t>
      </w:r>
      <w:hyperlink r:id="rId16" w:tgtFrame="_blank" w:history="1">
        <w:r w:rsidRPr="00AF4A2B">
          <w:rPr>
            <w:rFonts w:ascii="Bitter-Regular" w:eastAsia="Times New Roman" w:hAnsi="Bitter-Regular" w:cs="Times New Roman"/>
            <w:b/>
            <w:bCs/>
            <w:color w:val="0000FF"/>
            <w:sz w:val="27"/>
            <w:szCs w:val="27"/>
            <w:u w:val="single"/>
            <w:lang w:eastAsia="sl-SI"/>
          </w:rPr>
          <w:t>Darjan Mihajlović Cerar</w:t>
        </w:r>
      </w:hyperlink>
      <w:r w:rsidRPr="00AF4A2B">
        <w:rPr>
          <w:rFonts w:ascii="Bitter-Regular" w:eastAsia="Times New Roman" w:hAnsi="Bitter-Regular" w:cs="Times New Roman"/>
          <w:color w:val="000000"/>
          <w:sz w:val="27"/>
          <w:szCs w:val="27"/>
          <w:lang w:eastAsia="sl-SI"/>
        </w:rPr>
        <w:t xml:space="preserve">) se tako po dolgem času zbere družina in daje nasvete najmlajši </w:t>
      </w:r>
      <w:proofErr w:type="spellStart"/>
      <w:r w:rsidRPr="00AF4A2B">
        <w:rPr>
          <w:rFonts w:ascii="Bitter-Regular" w:eastAsia="Times New Roman" w:hAnsi="Bitter-Regular" w:cs="Times New Roman"/>
          <w:color w:val="000000"/>
          <w:sz w:val="27"/>
          <w:szCs w:val="27"/>
          <w:lang w:eastAsia="sl-SI"/>
        </w:rPr>
        <w:t>Tamali</w:t>
      </w:r>
      <w:proofErr w:type="spellEnd"/>
      <w:r w:rsidRPr="00AF4A2B">
        <w:rPr>
          <w:rFonts w:ascii="Bitter-Regular" w:eastAsia="Times New Roman" w:hAnsi="Bitter-Regular" w:cs="Times New Roman"/>
          <w:color w:val="000000"/>
          <w:sz w:val="27"/>
          <w:szCs w:val="27"/>
          <w:lang w:eastAsia="sl-SI"/>
        </w:rPr>
        <w:t xml:space="preserve"> (</w:t>
      </w:r>
      <w:hyperlink r:id="rId17" w:tgtFrame="_blank" w:history="1">
        <w:r w:rsidRPr="00AF4A2B">
          <w:rPr>
            <w:rFonts w:ascii="Bitter-Regular" w:eastAsia="Times New Roman" w:hAnsi="Bitter-Regular" w:cs="Times New Roman"/>
            <w:b/>
            <w:bCs/>
            <w:color w:val="0000FF"/>
            <w:sz w:val="27"/>
            <w:szCs w:val="27"/>
            <w:u w:val="single"/>
            <w:lang w:eastAsia="sl-SI"/>
          </w:rPr>
          <w:t>Lara Wolf</w:t>
        </w:r>
        <w:r w:rsidRPr="00AF4A2B">
          <w:rPr>
            <w:rFonts w:ascii="Bitter-Regular" w:eastAsia="Times New Roman" w:hAnsi="Bitter-Regular" w:cs="Times New Roman"/>
            <w:color w:val="0000FF"/>
            <w:sz w:val="27"/>
            <w:szCs w:val="27"/>
            <w:u w:val="single"/>
            <w:lang w:eastAsia="sl-SI"/>
          </w:rPr>
          <w:t>)</w:t>
        </w:r>
      </w:hyperlink>
      <w:r w:rsidRPr="00AF4A2B">
        <w:rPr>
          <w:rFonts w:ascii="Bitter-Regular" w:eastAsia="Times New Roman" w:hAnsi="Bitter-Regular" w:cs="Times New Roman"/>
          <w:color w:val="000000"/>
          <w:sz w:val="27"/>
          <w:szCs w:val="27"/>
          <w:lang w:eastAsia="sl-SI"/>
        </w:rPr>
        <w:t xml:space="preserve">, za katero skozi celotno dogajanje ne izvemo pravega imena. Ravno ona pa je tista osrednja akterka, ki stalno izstopa iz zgodbe in nagovarja publiko – celotna drama ima namreč okvir govora </w:t>
      </w:r>
      <w:proofErr w:type="spellStart"/>
      <w:r w:rsidRPr="00AF4A2B">
        <w:rPr>
          <w:rFonts w:ascii="Bitter-Regular" w:eastAsia="Times New Roman" w:hAnsi="Bitter-Regular" w:cs="Times New Roman"/>
          <w:color w:val="000000"/>
          <w:sz w:val="27"/>
          <w:szCs w:val="27"/>
          <w:lang w:eastAsia="sl-SI"/>
        </w:rPr>
        <w:t>Tamale</w:t>
      </w:r>
      <w:proofErr w:type="spellEnd"/>
      <w:r w:rsidRPr="00AF4A2B">
        <w:rPr>
          <w:rFonts w:ascii="Bitter-Regular" w:eastAsia="Times New Roman" w:hAnsi="Bitter-Regular" w:cs="Times New Roman"/>
          <w:color w:val="000000"/>
          <w:sz w:val="27"/>
          <w:szCs w:val="27"/>
          <w:lang w:eastAsia="sl-SI"/>
        </w:rPr>
        <w:t xml:space="preserve"> ob otvoritvi njene razstave približno petnajst let kasneje. Čas dogajanja ostaja ‘”realen”, zavedamo pa se, da se to ne dogaja sedaj, temveč nekoč v preteklosti, ko se je družina leto dni po očetovem infarktu zbrala doma.</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Izseki govora  so dodatno podčrtani z glasbo (</w:t>
      </w:r>
      <w:hyperlink r:id="rId18" w:tgtFrame="_blank" w:history="1">
        <w:r w:rsidRPr="00AF4A2B">
          <w:rPr>
            <w:rFonts w:ascii="Bitter-Regular" w:eastAsia="Times New Roman" w:hAnsi="Bitter-Regular" w:cs="Times New Roman"/>
            <w:b/>
            <w:bCs/>
            <w:color w:val="0000FF"/>
            <w:sz w:val="27"/>
            <w:szCs w:val="27"/>
            <w:u w:val="single"/>
            <w:lang w:eastAsia="sl-SI"/>
          </w:rPr>
          <w:t>Laren Polič Zdravič</w:t>
        </w:r>
      </w:hyperlink>
      <w:r w:rsidRPr="00AF4A2B">
        <w:rPr>
          <w:rFonts w:ascii="Bitter-Regular" w:eastAsia="Times New Roman" w:hAnsi="Bitter-Regular" w:cs="Times New Roman"/>
          <w:color w:val="000000"/>
          <w:sz w:val="27"/>
          <w:szCs w:val="27"/>
          <w:lang w:eastAsia="sl-SI"/>
        </w:rPr>
        <w:t>) in so lepo in gladko prepleteni s preteklostjo, na drugi strani pa dajejo malemu družinskemu dogajanju (v pozitivnem smislu) sentimentalno, skorajda mistično vrednost.</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w:t>
      </w:r>
    </w:p>
    <w:p w:rsidR="00AF4A2B" w:rsidRPr="00AF4A2B" w:rsidRDefault="00AF4A2B" w:rsidP="00AF4A2B">
      <w:pPr>
        <w:shd w:val="clear" w:color="auto" w:fill="FFFFFF"/>
        <w:spacing w:after="0" w:line="240" w:lineRule="auto"/>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noProof/>
          <w:color w:val="0000FF"/>
          <w:sz w:val="24"/>
          <w:szCs w:val="24"/>
          <w:lang w:eastAsia="sl-SI"/>
        </w:rPr>
        <w:drawing>
          <wp:inline distT="0" distB="0" distL="0" distR="0">
            <wp:extent cx="2854325" cy="1788795"/>
            <wp:effectExtent l="0" t="0" r="3175" b="1905"/>
            <wp:docPr id="3" name="Slika 3" descr="Tih vdih: Ajda Smrekar (Foto: Peter Giodani)">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h vdih: Ajda Smrekar (Foto: Peter Giodani)">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4325" cy="1788795"/>
                    </a:xfrm>
                    <a:prstGeom prst="rect">
                      <a:avLst/>
                    </a:prstGeom>
                    <a:noFill/>
                    <a:ln>
                      <a:noFill/>
                    </a:ln>
                  </pic:spPr>
                </pic:pic>
              </a:graphicData>
            </a:graphic>
          </wp:inline>
        </w:drawing>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xml:space="preserve">Tih vdih: Ajda Smrekar (Foto: Peter </w:t>
      </w:r>
      <w:proofErr w:type="spellStart"/>
      <w:r w:rsidRPr="00AF4A2B">
        <w:rPr>
          <w:rFonts w:ascii="Bitter-Regular" w:eastAsia="Times New Roman" w:hAnsi="Bitter-Regular" w:cs="Times New Roman"/>
          <w:color w:val="000000"/>
          <w:sz w:val="27"/>
          <w:szCs w:val="27"/>
          <w:lang w:eastAsia="sl-SI"/>
        </w:rPr>
        <w:t>Giodani</w:t>
      </w:r>
      <w:proofErr w:type="spellEnd"/>
      <w:r w:rsidRPr="00AF4A2B">
        <w:rPr>
          <w:rFonts w:ascii="Bitter-Regular" w:eastAsia="Times New Roman" w:hAnsi="Bitter-Regular" w:cs="Times New Roman"/>
          <w:color w:val="000000"/>
          <w:sz w:val="27"/>
          <w:szCs w:val="27"/>
          <w:lang w:eastAsia="sl-SI"/>
        </w:rPr>
        <w:t>)</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Dramski liki bi bili težko še bolj vsakodnevni, a se hkrati lahko skorajda boleče poistovetimo z njihovimi karakterji in dilemami: mati Katarina, ki je ostala brez moža in svoje otroke stalno kritizira (</w:t>
      </w:r>
      <w:hyperlink r:id="rId21" w:tgtFrame="_blank" w:history="1">
        <w:r w:rsidRPr="00AF4A2B">
          <w:rPr>
            <w:rFonts w:ascii="Bitter-Regular" w:eastAsia="Times New Roman" w:hAnsi="Bitter-Regular" w:cs="Times New Roman"/>
            <w:b/>
            <w:bCs/>
            <w:color w:val="0000FF"/>
            <w:sz w:val="27"/>
            <w:szCs w:val="27"/>
            <w:u w:val="single"/>
            <w:lang w:eastAsia="sl-SI"/>
          </w:rPr>
          <w:t>Mirjam Korbar</w:t>
        </w:r>
      </w:hyperlink>
      <w:r w:rsidRPr="00AF4A2B">
        <w:rPr>
          <w:rFonts w:ascii="Bitter-Regular" w:eastAsia="Times New Roman" w:hAnsi="Bitter-Regular" w:cs="Times New Roman"/>
          <w:color w:val="000000"/>
          <w:sz w:val="27"/>
          <w:szCs w:val="27"/>
          <w:lang w:eastAsia="sl-SI"/>
        </w:rPr>
        <w:t>). Najstarejši sin Marjan – ”luzer”, ki ni (zaenkrat) naredil nič iz svojega življenja (</w:t>
      </w:r>
      <w:hyperlink r:id="rId22" w:tgtFrame="_blank" w:history="1">
        <w:r w:rsidRPr="00AF4A2B">
          <w:rPr>
            <w:rFonts w:ascii="Bitter-Regular" w:eastAsia="Times New Roman" w:hAnsi="Bitter-Regular" w:cs="Times New Roman"/>
            <w:b/>
            <w:bCs/>
            <w:color w:val="0000FF"/>
            <w:sz w:val="27"/>
            <w:szCs w:val="27"/>
            <w:u w:val="single"/>
            <w:lang w:eastAsia="sl-SI"/>
          </w:rPr>
          <w:t>Jure Henigman</w:t>
        </w:r>
      </w:hyperlink>
      <w:r w:rsidRPr="00AF4A2B">
        <w:rPr>
          <w:rFonts w:ascii="Bitter-Regular" w:eastAsia="Times New Roman" w:hAnsi="Bitter-Regular" w:cs="Times New Roman"/>
          <w:color w:val="000000"/>
          <w:sz w:val="27"/>
          <w:szCs w:val="27"/>
          <w:lang w:eastAsia="sl-SI"/>
        </w:rPr>
        <w:t xml:space="preserve">). Marjanova in </w:t>
      </w:r>
      <w:proofErr w:type="spellStart"/>
      <w:r w:rsidRPr="00AF4A2B">
        <w:rPr>
          <w:rFonts w:ascii="Bitter-Regular" w:eastAsia="Times New Roman" w:hAnsi="Bitter-Regular" w:cs="Times New Roman"/>
          <w:color w:val="000000"/>
          <w:sz w:val="27"/>
          <w:szCs w:val="27"/>
          <w:lang w:eastAsia="sl-SI"/>
        </w:rPr>
        <w:t>Tamalina</w:t>
      </w:r>
      <w:proofErr w:type="spellEnd"/>
      <w:r w:rsidRPr="00AF4A2B">
        <w:rPr>
          <w:rFonts w:ascii="Bitter-Regular" w:eastAsia="Times New Roman" w:hAnsi="Bitter-Regular" w:cs="Times New Roman"/>
          <w:color w:val="000000"/>
          <w:sz w:val="27"/>
          <w:szCs w:val="27"/>
          <w:lang w:eastAsia="sl-SI"/>
        </w:rPr>
        <w:t xml:space="preserve"> sestra Petra, avtorica enega romana, ki “začasno” dela v knjigarni in se ima ”skrivaj” za nekaj posebnega (</w:t>
      </w:r>
      <w:hyperlink r:id="rId23" w:tgtFrame="_blank" w:history="1">
        <w:r w:rsidRPr="00AF4A2B">
          <w:rPr>
            <w:rFonts w:ascii="Bitter-Regular" w:eastAsia="Times New Roman" w:hAnsi="Bitter-Regular" w:cs="Times New Roman"/>
            <w:b/>
            <w:bCs/>
            <w:color w:val="0000FF"/>
            <w:sz w:val="27"/>
            <w:szCs w:val="27"/>
            <w:u w:val="single"/>
            <w:lang w:eastAsia="sl-SI"/>
          </w:rPr>
          <w:t>Ajda Smrekar</w:t>
        </w:r>
      </w:hyperlink>
      <w:r w:rsidRPr="00AF4A2B">
        <w:rPr>
          <w:rFonts w:ascii="Bitter-Regular" w:eastAsia="Times New Roman" w:hAnsi="Bitter-Regular" w:cs="Times New Roman"/>
          <w:color w:val="000000"/>
          <w:sz w:val="27"/>
          <w:szCs w:val="27"/>
          <w:lang w:eastAsia="sl-SI"/>
        </w:rPr>
        <w:t>) ter njen šaljivi partner Janez (</w:t>
      </w:r>
      <w:hyperlink r:id="rId24" w:tgtFrame="_blank" w:history="1">
        <w:r w:rsidRPr="00AF4A2B">
          <w:rPr>
            <w:rFonts w:ascii="Bitter-Regular" w:eastAsia="Times New Roman" w:hAnsi="Bitter-Regular" w:cs="Times New Roman"/>
            <w:b/>
            <w:bCs/>
            <w:color w:val="0000FF"/>
            <w:sz w:val="27"/>
            <w:szCs w:val="27"/>
            <w:u w:val="single"/>
            <w:lang w:eastAsia="sl-SI"/>
          </w:rPr>
          <w:t>Matej Puc</w:t>
        </w:r>
      </w:hyperlink>
      <w:r w:rsidRPr="00AF4A2B">
        <w:rPr>
          <w:rFonts w:ascii="Bitter-Regular" w:eastAsia="Times New Roman" w:hAnsi="Bitter-Regular" w:cs="Times New Roman"/>
          <w:color w:val="000000"/>
          <w:sz w:val="27"/>
          <w:szCs w:val="27"/>
          <w:lang w:eastAsia="sl-SI"/>
        </w:rPr>
        <w:t>), ki je odkril novo strast v hišnih popravilih. Na koncu žebljico na glavico zadane še vsem družinskim članom neprijetna Maja (</w:t>
      </w:r>
      <w:hyperlink r:id="rId25" w:tgtFrame="_blank" w:history="1">
        <w:r w:rsidRPr="00AF4A2B">
          <w:rPr>
            <w:rFonts w:ascii="Bitter-Regular" w:eastAsia="Times New Roman" w:hAnsi="Bitter-Regular" w:cs="Times New Roman"/>
            <w:b/>
            <w:bCs/>
            <w:color w:val="0000FF"/>
            <w:sz w:val="27"/>
            <w:szCs w:val="27"/>
            <w:u w:val="single"/>
            <w:lang w:eastAsia="sl-SI"/>
          </w:rPr>
          <w:t>Tjaša Železnik</w:t>
        </w:r>
      </w:hyperlink>
      <w:r w:rsidRPr="00AF4A2B">
        <w:rPr>
          <w:rFonts w:ascii="Bitter-Regular" w:eastAsia="Times New Roman" w:hAnsi="Bitter-Regular" w:cs="Times New Roman"/>
          <w:color w:val="000000"/>
          <w:sz w:val="27"/>
          <w:szCs w:val="27"/>
          <w:lang w:eastAsia="sl-SI"/>
        </w:rPr>
        <w:t xml:space="preserve">), Marjanova bivša punca in mati njegovega otroka. Ko se ta nenavadna skupina ljudi, ki jih razen družinskih vezi težko druži še kaj skupnega, znajde doma na kupu, je dramski konflikt neizogiben. Postopoma se začnejo razpirati stare </w:t>
      </w:r>
      <w:r w:rsidRPr="00AF4A2B">
        <w:rPr>
          <w:rFonts w:ascii="Bitter-Regular" w:eastAsia="Times New Roman" w:hAnsi="Bitter-Regular" w:cs="Times New Roman"/>
          <w:color w:val="000000"/>
          <w:sz w:val="27"/>
          <w:szCs w:val="27"/>
          <w:lang w:eastAsia="sl-SI"/>
        </w:rPr>
        <w:lastRenderedPageBreak/>
        <w:t>intimne rane, s katerimi je prepletena družina, ki v osnovi še vedno trpi zaradi izgube očeta.</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w:t>
      </w:r>
    </w:p>
    <w:p w:rsidR="00AF4A2B" w:rsidRPr="00AF4A2B" w:rsidRDefault="00AF4A2B" w:rsidP="00AF4A2B">
      <w:pPr>
        <w:shd w:val="clear" w:color="auto" w:fill="FFFFFF"/>
        <w:spacing w:after="0" w:line="240" w:lineRule="auto"/>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noProof/>
          <w:color w:val="0000FF"/>
          <w:sz w:val="24"/>
          <w:szCs w:val="24"/>
          <w:lang w:eastAsia="sl-SI"/>
        </w:rPr>
        <w:drawing>
          <wp:inline distT="0" distB="0" distL="0" distR="0">
            <wp:extent cx="2854325" cy="1788795"/>
            <wp:effectExtent l="0" t="0" r="3175" b="1905"/>
            <wp:docPr id="2" name="Slika 2" descr="Tih vdih: Lara Wolf (Foto: Peter Giodani)">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h vdih: Lara Wolf (Foto: Peter Giodani)">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4325" cy="1788795"/>
                    </a:xfrm>
                    <a:prstGeom prst="rect">
                      <a:avLst/>
                    </a:prstGeom>
                    <a:noFill/>
                    <a:ln>
                      <a:noFill/>
                    </a:ln>
                  </pic:spPr>
                </pic:pic>
              </a:graphicData>
            </a:graphic>
          </wp:inline>
        </w:drawing>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xml:space="preserve">Tih vdih: Lara Wolf (Foto: Peter </w:t>
      </w:r>
      <w:proofErr w:type="spellStart"/>
      <w:r w:rsidRPr="00AF4A2B">
        <w:rPr>
          <w:rFonts w:ascii="Bitter-Regular" w:eastAsia="Times New Roman" w:hAnsi="Bitter-Regular" w:cs="Times New Roman"/>
          <w:color w:val="000000"/>
          <w:sz w:val="27"/>
          <w:szCs w:val="27"/>
          <w:lang w:eastAsia="sl-SI"/>
        </w:rPr>
        <w:t>Giodani</w:t>
      </w:r>
      <w:proofErr w:type="spellEnd"/>
      <w:r w:rsidRPr="00AF4A2B">
        <w:rPr>
          <w:rFonts w:ascii="Bitter-Regular" w:eastAsia="Times New Roman" w:hAnsi="Bitter-Regular" w:cs="Times New Roman"/>
          <w:color w:val="000000"/>
          <w:sz w:val="27"/>
          <w:szCs w:val="27"/>
          <w:lang w:eastAsia="sl-SI"/>
        </w:rPr>
        <w:t>)</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xml:space="preserve">Realizem predstave omogoča fino postopnost razkrivanja problemov družine, ki je vpeta med humorne ”osrednje” tegobe: kaj bo </w:t>
      </w:r>
      <w:proofErr w:type="spellStart"/>
      <w:r w:rsidRPr="00AF4A2B">
        <w:rPr>
          <w:rFonts w:ascii="Bitter-Regular" w:eastAsia="Times New Roman" w:hAnsi="Bitter-Regular" w:cs="Times New Roman"/>
          <w:color w:val="000000"/>
          <w:sz w:val="27"/>
          <w:szCs w:val="27"/>
          <w:lang w:eastAsia="sl-SI"/>
        </w:rPr>
        <w:t>Tamala</w:t>
      </w:r>
      <w:proofErr w:type="spellEnd"/>
      <w:r w:rsidRPr="00AF4A2B">
        <w:rPr>
          <w:rFonts w:ascii="Bitter-Regular" w:eastAsia="Times New Roman" w:hAnsi="Bitter-Regular" w:cs="Times New Roman"/>
          <w:color w:val="000000"/>
          <w:sz w:val="27"/>
          <w:szCs w:val="27"/>
          <w:lang w:eastAsia="sl-SI"/>
        </w:rPr>
        <w:t xml:space="preserve"> spakirala s sabo v Ljubljano, ali jo bosta Petra in Janez pravočasno dostavila v Ljubljano, da gre lahko v kino s svojim fantom;  medtem se Janez odloči popraviti lijak in k svojemu poslanstvu pritegne še Marjana, ki ni prav nič navdušen, in tako dalje. Igralski kolektiv je v celoti dobro pripravljen in ustvari prepričljivo in ganljivo celoto likov, ki so večplastni in kljub svojim vsakodnevnim težavam še vedno duhoviti. Ena glavnih adutov predstave je trdna in avtentična izgradnja sveta, ki je režijsko in dramaturško (</w:t>
      </w:r>
      <w:hyperlink r:id="rId28" w:tgtFrame="_blank" w:history="1">
        <w:r w:rsidRPr="00AF4A2B">
          <w:rPr>
            <w:rFonts w:ascii="Bitter-Regular" w:eastAsia="Times New Roman" w:hAnsi="Bitter-Regular" w:cs="Times New Roman"/>
            <w:b/>
            <w:bCs/>
            <w:color w:val="0000FF"/>
            <w:sz w:val="27"/>
            <w:szCs w:val="27"/>
            <w:u w:val="single"/>
            <w:lang w:eastAsia="sl-SI"/>
          </w:rPr>
          <w:t>Eva Mahkovic</w:t>
        </w:r>
      </w:hyperlink>
      <w:r w:rsidRPr="00AF4A2B">
        <w:rPr>
          <w:rFonts w:ascii="Bitter-Regular" w:eastAsia="Times New Roman" w:hAnsi="Bitter-Regular" w:cs="Times New Roman"/>
          <w:color w:val="000000"/>
          <w:sz w:val="27"/>
          <w:szCs w:val="27"/>
          <w:lang w:eastAsia="sl-SI"/>
        </w:rPr>
        <w:t xml:space="preserve">) osmišljen in zaokrožen do te mere, da ga posvojimo že od prvih replik, ko </w:t>
      </w:r>
      <w:proofErr w:type="spellStart"/>
      <w:r w:rsidRPr="00AF4A2B">
        <w:rPr>
          <w:rFonts w:ascii="Bitter-Regular" w:eastAsia="Times New Roman" w:hAnsi="Bitter-Regular" w:cs="Times New Roman"/>
          <w:color w:val="000000"/>
          <w:sz w:val="27"/>
          <w:szCs w:val="27"/>
          <w:lang w:eastAsia="sl-SI"/>
        </w:rPr>
        <w:t>Tamala</w:t>
      </w:r>
      <w:proofErr w:type="spellEnd"/>
      <w:r w:rsidRPr="00AF4A2B">
        <w:rPr>
          <w:rFonts w:ascii="Bitter-Regular" w:eastAsia="Times New Roman" w:hAnsi="Bitter-Regular" w:cs="Times New Roman"/>
          <w:color w:val="000000"/>
          <w:sz w:val="27"/>
          <w:szCs w:val="27"/>
          <w:lang w:eastAsia="sl-SI"/>
        </w:rPr>
        <w:t xml:space="preserve"> bere svoj seznam stvari, ki jih mora odnesti s sabo v Ljubljano. </w:t>
      </w:r>
      <w:r w:rsidRPr="00AF4A2B">
        <w:rPr>
          <w:rFonts w:ascii="Bitter-Regular" w:eastAsia="Times New Roman" w:hAnsi="Bitter-Regular" w:cs="Times New Roman"/>
          <w:i/>
          <w:iCs/>
          <w:color w:val="000000"/>
          <w:sz w:val="27"/>
          <w:szCs w:val="27"/>
          <w:lang w:eastAsia="sl-SI"/>
        </w:rPr>
        <w:t>Tih vdih </w:t>
      </w:r>
      <w:r w:rsidRPr="00AF4A2B">
        <w:rPr>
          <w:rFonts w:ascii="Bitter-Regular" w:eastAsia="Times New Roman" w:hAnsi="Bitter-Regular" w:cs="Times New Roman"/>
          <w:color w:val="000000"/>
          <w:sz w:val="27"/>
          <w:szCs w:val="27"/>
          <w:lang w:eastAsia="sl-SI"/>
        </w:rPr>
        <w:t>nas ne izpusti do zadnje kapljice puščajočega lijaka (ki ga na koncu veliki mojster Janez le uspe popraviti), ki lahko simbolizira tudi zadnjo solzo nekih žalostnih, pa vendarle na nek način še vedno srečnih skupnih spominov družine.</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w:t>
      </w:r>
    </w:p>
    <w:p w:rsidR="00AF4A2B" w:rsidRPr="00AF4A2B" w:rsidRDefault="00AF4A2B" w:rsidP="00AF4A2B">
      <w:pPr>
        <w:shd w:val="clear" w:color="auto" w:fill="FFFFFF"/>
        <w:spacing w:after="0" w:line="240" w:lineRule="auto"/>
        <w:rPr>
          <w:rFonts w:ascii="Bitter-Regular" w:eastAsia="Times New Roman" w:hAnsi="Bitter-Regular" w:cs="Times New Roman"/>
          <w:color w:val="222222"/>
          <w:sz w:val="24"/>
          <w:szCs w:val="24"/>
          <w:lang w:eastAsia="sl-SI"/>
        </w:rPr>
      </w:pPr>
      <w:r w:rsidRPr="00AF4A2B">
        <w:rPr>
          <w:rFonts w:ascii="Bitter-Regular" w:eastAsia="Times New Roman" w:hAnsi="Bitter-Regular" w:cs="Times New Roman"/>
          <w:noProof/>
          <w:color w:val="0000FF"/>
          <w:sz w:val="24"/>
          <w:szCs w:val="24"/>
          <w:lang w:eastAsia="sl-SI"/>
        </w:rPr>
        <w:lastRenderedPageBreak/>
        <w:drawing>
          <wp:inline distT="0" distB="0" distL="0" distR="0">
            <wp:extent cx="2854325" cy="1788795"/>
            <wp:effectExtent l="0" t="0" r="3175" b="1905"/>
            <wp:docPr id="1" name="Slika 1" descr="Tih vdih: Jure Henigman (Foto: Peter Giodani)">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h vdih: Jure Henigman (Foto: Peter Giodani)">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4325" cy="1788795"/>
                    </a:xfrm>
                    <a:prstGeom prst="rect">
                      <a:avLst/>
                    </a:prstGeom>
                    <a:noFill/>
                    <a:ln>
                      <a:noFill/>
                    </a:ln>
                  </pic:spPr>
                </pic:pic>
              </a:graphicData>
            </a:graphic>
          </wp:inline>
        </w:drawing>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xml:space="preserve">Tih vdih: Jure Henigman (Foto: Peter </w:t>
      </w:r>
      <w:proofErr w:type="spellStart"/>
      <w:r w:rsidRPr="00AF4A2B">
        <w:rPr>
          <w:rFonts w:ascii="Bitter-Regular" w:eastAsia="Times New Roman" w:hAnsi="Bitter-Regular" w:cs="Times New Roman"/>
          <w:color w:val="000000"/>
          <w:sz w:val="27"/>
          <w:szCs w:val="27"/>
          <w:lang w:eastAsia="sl-SI"/>
        </w:rPr>
        <w:t>Giodani</w:t>
      </w:r>
      <w:proofErr w:type="spellEnd"/>
      <w:r w:rsidRPr="00AF4A2B">
        <w:rPr>
          <w:rFonts w:ascii="Bitter-Regular" w:eastAsia="Times New Roman" w:hAnsi="Bitter-Regular" w:cs="Times New Roman"/>
          <w:color w:val="000000"/>
          <w:sz w:val="27"/>
          <w:szCs w:val="27"/>
          <w:lang w:eastAsia="sl-SI"/>
        </w:rPr>
        <w:t>)</w:t>
      </w:r>
    </w:p>
    <w:p w:rsidR="00AF4A2B" w:rsidRPr="00AF4A2B" w:rsidRDefault="00AF4A2B" w:rsidP="00AF4A2B">
      <w:pPr>
        <w:shd w:val="clear" w:color="auto" w:fill="FFFFFF"/>
        <w:spacing w:after="0"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w:t>
      </w:r>
    </w:p>
    <w:p w:rsidR="00AF4A2B" w:rsidRPr="00AF4A2B" w:rsidRDefault="00AF4A2B" w:rsidP="00AF4A2B">
      <w:pPr>
        <w:shd w:val="clear" w:color="auto" w:fill="FFFFFF"/>
        <w:spacing w:line="420" w:lineRule="atLeast"/>
        <w:rPr>
          <w:rFonts w:ascii="Bitter-Regular" w:eastAsia="Times New Roman" w:hAnsi="Bitter-Regular" w:cs="Times New Roman"/>
          <w:color w:val="000000"/>
          <w:sz w:val="27"/>
          <w:szCs w:val="27"/>
          <w:lang w:eastAsia="sl-SI"/>
        </w:rPr>
      </w:pPr>
      <w:r w:rsidRPr="00AF4A2B">
        <w:rPr>
          <w:rFonts w:ascii="Bitter-Regular" w:eastAsia="Times New Roman" w:hAnsi="Bitter-Regular" w:cs="Times New Roman"/>
          <w:color w:val="000000"/>
          <w:sz w:val="27"/>
          <w:szCs w:val="27"/>
          <w:lang w:eastAsia="sl-SI"/>
        </w:rPr>
        <w:t xml:space="preserve">Male družinske tragedije, medsebojni odnosi družinskih članov in posamezne skrbi, dileme in frustracije vsakega lika posebej ustvarijo celoto, ki je tako zelo naša, da se nas močno dotakne. Vsak od nas je lahko Petra, Janez, Marjan, ali pa konec koncev </w:t>
      </w:r>
      <w:proofErr w:type="spellStart"/>
      <w:r w:rsidRPr="00AF4A2B">
        <w:rPr>
          <w:rFonts w:ascii="Bitter-Regular" w:eastAsia="Times New Roman" w:hAnsi="Bitter-Regular" w:cs="Times New Roman"/>
          <w:color w:val="000000"/>
          <w:sz w:val="27"/>
          <w:szCs w:val="27"/>
          <w:lang w:eastAsia="sl-SI"/>
        </w:rPr>
        <w:t>Tamala</w:t>
      </w:r>
      <w:proofErr w:type="spellEnd"/>
      <w:r w:rsidRPr="00AF4A2B">
        <w:rPr>
          <w:rFonts w:ascii="Bitter-Regular" w:eastAsia="Times New Roman" w:hAnsi="Bitter-Regular" w:cs="Times New Roman"/>
          <w:color w:val="000000"/>
          <w:sz w:val="27"/>
          <w:szCs w:val="27"/>
          <w:lang w:eastAsia="sl-SI"/>
        </w:rPr>
        <w:t xml:space="preserve"> – subjektivna in subtilna poročevalka, ki izriše in predstavi portrete svojih najbližjih (portreti: </w:t>
      </w:r>
      <w:hyperlink r:id="rId31" w:tgtFrame="_blank" w:history="1">
        <w:r w:rsidRPr="00AF4A2B">
          <w:rPr>
            <w:rFonts w:ascii="Bitter-Regular" w:eastAsia="Times New Roman" w:hAnsi="Bitter-Regular" w:cs="Times New Roman"/>
            <w:b/>
            <w:bCs/>
            <w:color w:val="0000FF"/>
            <w:sz w:val="27"/>
            <w:szCs w:val="27"/>
            <w:u w:val="single"/>
            <w:lang w:eastAsia="sl-SI"/>
          </w:rPr>
          <w:t>Nina Mršnik</w:t>
        </w:r>
      </w:hyperlink>
      <w:r w:rsidRPr="00AF4A2B">
        <w:rPr>
          <w:rFonts w:ascii="Bitter-Regular" w:eastAsia="Times New Roman" w:hAnsi="Bitter-Regular" w:cs="Times New Roman"/>
          <w:color w:val="000000"/>
          <w:sz w:val="27"/>
          <w:szCs w:val="27"/>
          <w:lang w:eastAsia="sl-SI"/>
        </w:rPr>
        <w:t>), ki so na samem koncu predstave glavno scenografsko sredstvo. </w:t>
      </w:r>
      <w:r w:rsidRPr="00AF4A2B">
        <w:rPr>
          <w:rFonts w:ascii="Bitter-Regular" w:eastAsia="Times New Roman" w:hAnsi="Bitter-Regular" w:cs="Times New Roman"/>
          <w:i/>
          <w:iCs/>
          <w:color w:val="000000"/>
          <w:sz w:val="27"/>
          <w:szCs w:val="27"/>
          <w:lang w:eastAsia="sl-SI"/>
        </w:rPr>
        <w:t>Tih vdih </w:t>
      </w:r>
      <w:r w:rsidRPr="00AF4A2B">
        <w:rPr>
          <w:rFonts w:ascii="Bitter-Regular" w:eastAsia="Times New Roman" w:hAnsi="Bitter-Regular" w:cs="Times New Roman"/>
          <w:color w:val="000000"/>
          <w:sz w:val="27"/>
          <w:szCs w:val="27"/>
          <w:lang w:eastAsia="sl-SI"/>
        </w:rPr>
        <w:t>pa še zdaleč ni zgolj družinska zgodba, temveč je mnogo več: tekst in njegova odrska realizacija spregovorita o temeljnih eksistencialnih problemih in zaupanju v življenje, hkrati pa je močan avtorski izraz in premislek o ustroju današnje družbe ter njenih lepih in bolečih trenutkov vsakdana.</w:t>
      </w:r>
    </w:p>
    <w:p w:rsidR="00F462BF" w:rsidRDefault="00F462BF"/>
    <w:sectPr w:rsidR="00F46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itter-Regular">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C0AC3"/>
    <w:multiLevelType w:val="multilevel"/>
    <w:tmpl w:val="2D62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11550E"/>
    <w:multiLevelType w:val="multilevel"/>
    <w:tmpl w:val="9546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B"/>
    <w:rsid w:val="00AF4A2B"/>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8D34"/>
  <w15:chartTrackingRefBased/>
  <w15:docId w15:val="{0175314F-E708-4CEB-9049-C0A5CF8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AF4A2B"/>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F4A2B"/>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AF4A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F4A2B"/>
    <w:rPr>
      <w:color w:val="0000FF"/>
      <w:u w:val="single"/>
    </w:rPr>
  </w:style>
  <w:style w:type="paragraph" w:customStyle="1" w:styleId="text-left">
    <w:name w:val="text-left"/>
    <w:basedOn w:val="Navaden"/>
    <w:rsid w:val="00AF4A2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F4A2B"/>
    <w:rPr>
      <w:b/>
      <w:bCs/>
    </w:rPr>
  </w:style>
  <w:style w:type="character" w:styleId="Poudarek">
    <w:name w:val="Emphasis"/>
    <w:basedOn w:val="Privzetapisavaodstavka"/>
    <w:uiPriority w:val="20"/>
    <w:qFormat/>
    <w:rsid w:val="00AF4A2B"/>
    <w:rPr>
      <w:i/>
      <w:iCs/>
    </w:rPr>
  </w:style>
  <w:style w:type="paragraph" w:customStyle="1" w:styleId="wp-caption-text">
    <w:name w:val="wp-caption-text"/>
    <w:basedOn w:val="Navaden"/>
    <w:rsid w:val="00AF4A2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378169">
      <w:bodyDiv w:val="1"/>
      <w:marLeft w:val="0"/>
      <w:marRight w:val="0"/>
      <w:marTop w:val="0"/>
      <w:marBottom w:val="0"/>
      <w:divBdr>
        <w:top w:val="none" w:sz="0" w:space="0" w:color="auto"/>
        <w:left w:val="none" w:sz="0" w:space="0" w:color="auto"/>
        <w:bottom w:val="none" w:sz="0" w:space="0" w:color="auto"/>
        <w:right w:val="none" w:sz="0" w:space="0" w:color="auto"/>
      </w:divBdr>
      <w:divsChild>
        <w:div w:id="986008578">
          <w:marLeft w:val="0"/>
          <w:marRight w:val="0"/>
          <w:marTop w:val="150"/>
          <w:marBottom w:val="0"/>
          <w:divBdr>
            <w:top w:val="none" w:sz="0" w:space="0" w:color="auto"/>
            <w:left w:val="none" w:sz="0" w:space="0" w:color="auto"/>
            <w:bottom w:val="none" w:sz="0" w:space="0" w:color="auto"/>
            <w:right w:val="none" w:sz="0" w:space="0" w:color="auto"/>
          </w:divBdr>
        </w:div>
        <w:div w:id="813644636">
          <w:marLeft w:val="0"/>
          <w:marRight w:val="0"/>
          <w:marTop w:val="0"/>
          <w:marBottom w:val="300"/>
          <w:divBdr>
            <w:top w:val="none" w:sz="0" w:space="0" w:color="auto"/>
            <w:left w:val="none" w:sz="0" w:space="0" w:color="auto"/>
            <w:bottom w:val="none" w:sz="0" w:space="0" w:color="auto"/>
            <w:right w:val="none" w:sz="0" w:space="0" w:color="auto"/>
          </w:divBdr>
          <w:divsChild>
            <w:div w:id="70393952">
              <w:marLeft w:val="0"/>
              <w:marRight w:val="0"/>
              <w:marTop w:val="225"/>
              <w:marBottom w:val="375"/>
              <w:divBdr>
                <w:top w:val="none" w:sz="0" w:space="0" w:color="auto"/>
                <w:left w:val="none" w:sz="0" w:space="0" w:color="auto"/>
                <w:bottom w:val="none" w:sz="0" w:space="0" w:color="auto"/>
                <w:right w:val="none" w:sz="0" w:space="0" w:color="auto"/>
              </w:divBdr>
            </w:div>
            <w:div w:id="864827497">
              <w:marLeft w:val="0"/>
              <w:marRight w:val="0"/>
              <w:marTop w:val="100"/>
              <w:marBottom w:val="100"/>
              <w:divBdr>
                <w:top w:val="none" w:sz="0" w:space="0" w:color="auto"/>
                <w:left w:val="none" w:sz="0" w:space="0" w:color="auto"/>
                <w:bottom w:val="none" w:sz="0" w:space="0" w:color="auto"/>
                <w:right w:val="none" w:sz="0" w:space="0" w:color="auto"/>
              </w:divBdr>
              <w:divsChild>
                <w:div w:id="546650575">
                  <w:marLeft w:val="0"/>
                  <w:marRight w:val="0"/>
                  <w:marTop w:val="0"/>
                  <w:marBottom w:val="0"/>
                  <w:divBdr>
                    <w:top w:val="none" w:sz="0" w:space="0" w:color="auto"/>
                    <w:left w:val="none" w:sz="0" w:space="0" w:color="auto"/>
                    <w:bottom w:val="none" w:sz="0" w:space="0" w:color="auto"/>
                    <w:right w:val="none" w:sz="0" w:space="0" w:color="auto"/>
                  </w:divBdr>
                </w:div>
                <w:div w:id="1281061163">
                  <w:marLeft w:val="0"/>
                  <w:marRight w:val="0"/>
                  <w:marTop w:val="0"/>
                  <w:marBottom w:val="0"/>
                  <w:divBdr>
                    <w:top w:val="none" w:sz="0" w:space="0" w:color="auto"/>
                    <w:left w:val="none" w:sz="0" w:space="0" w:color="auto"/>
                    <w:bottom w:val="none" w:sz="0" w:space="0" w:color="auto"/>
                    <w:right w:val="none" w:sz="0" w:space="0" w:color="auto"/>
                  </w:divBdr>
                </w:div>
                <w:div w:id="5380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ladina.si/186728/laren-polic-zdravic-skladatelj/" TargetMode="External"/><Relationship Id="rId26" Type="http://schemas.openxmlformats.org/officeDocument/2006/relationships/hyperlink" Target="http://koridor-ku.si/wp-content/uploads/2018/12/2.jpg" TargetMode="External"/><Relationship Id="rId3" Type="http://schemas.openxmlformats.org/officeDocument/2006/relationships/settings" Target="settings.xml"/><Relationship Id="rId21" Type="http://schemas.openxmlformats.org/officeDocument/2006/relationships/hyperlink" Target="http://www.mgl.si/sl/o-gledaliscu/ansambel/mirjam-korbar/" TargetMode="External"/><Relationship Id="rId7" Type="http://schemas.openxmlformats.org/officeDocument/2006/relationships/hyperlink" Target="http://koridor-ku.si/recenzije/nejc-gazvoda-tih-vdih/" TargetMode="External"/><Relationship Id="rId12" Type="http://schemas.openxmlformats.org/officeDocument/2006/relationships/hyperlink" Target="http://koridor-ku.si/vrhni-tagi/recenzija/" TargetMode="External"/><Relationship Id="rId17" Type="http://schemas.openxmlformats.org/officeDocument/2006/relationships/hyperlink" Target="http://kumba.agrft.uni-lj.si/ZAC/index.asp?OID=21173&amp;l=0" TargetMode="External"/><Relationship Id="rId25" Type="http://schemas.openxmlformats.org/officeDocument/2006/relationships/hyperlink" Target="http://www.mgl.si/o-gledaliscu/ansambel/tjasa-zelezni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gledal.org/geslo/Darjan_Mihajlovi%C4%87_Cerar" TargetMode="External"/><Relationship Id="rId20" Type="http://schemas.openxmlformats.org/officeDocument/2006/relationships/image" Target="media/image4.jpeg"/><Relationship Id="rId29" Type="http://schemas.openxmlformats.org/officeDocument/2006/relationships/hyperlink" Target="http://koridor-ku.si/wp-content/uploads/2018/12/1.jp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koridor-ku.si/vrhni-tagi/kaja-novosel/" TargetMode="External"/><Relationship Id="rId24" Type="http://schemas.openxmlformats.org/officeDocument/2006/relationships/hyperlink" Target="http://www.mgl.si/sl/o-gledaliscu/ansambel/matej-puc/" TargetMode="External"/><Relationship Id="rId32" Type="http://schemas.openxmlformats.org/officeDocument/2006/relationships/fontTable" Target="fontTable.xml"/><Relationship Id="rId5" Type="http://schemas.openxmlformats.org/officeDocument/2006/relationships/hyperlink" Target="http://koridor-ku.si/" TargetMode="External"/><Relationship Id="rId15" Type="http://schemas.openxmlformats.org/officeDocument/2006/relationships/hyperlink" Target="http://www.mgl.si/sl/program/predstave/tih-vdih/" TargetMode="External"/><Relationship Id="rId23" Type="http://schemas.openxmlformats.org/officeDocument/2006/relationships/hyperlink" Target="http://www.mgl.si/sl/o-gledaliscu/ansambel/ajda-smrekar/" TargetMode="External"/><Relationship Id="rId28" Type="http://schemas.openxmlformats.org/officeDocument/2006/relationships/hyperlink" Target="http://koridor-ku.si/recenzije/nejc-gazvoda-tih-vdih/sigledal.org/geslo/Eva_Mahkovic" TargetMode="External"/><Relationship Id="rId10" Type="http://schemas.openxmlformats.org/officeDocument/2006/relationships/image" Target="media/image2.png"/><Relationship Id="rId19" Type="http://schemas.openxmlformats.org/officeDocument/2006/relationships/hyperlink" Target="http://koridor-ku.si/wp-content/uploads/2018/12/3.jpg" TargetMode="External"/><Relationship Id="rId31" Type="http://schemas.openxmlformats.org/officeDocument/2006/relationships/hyperlink" Target="http://www.mladina.si/185030/nina-mrsnik-moja-metoda-je-sprejemanje-napak/" TargetMode="External"/><Relationship Id="rId4" Type="http://schemas.openxmlformats.org/officeDocument/2006/relationships/webSettings" Target="webSettings.xml"/><Relationship Id="rId9" Type="http://schemas.openxmlformats.org/officeDocument/2006/relationships/hyperlink" Target="http://koridor-ku.si/oder/recenzije-oder" TargetMode="External"/><Relationship Id="rId14" Type="http://schemas.openxmlformats.org/officeDocument/2006/relationships/hyperlink" Target="http://sigledal.org/geslo/Nejc_Gazvoda" TargetMode="External"/><Relationship Id="rId22" Type="http://schemas.openxmlformats.org/officeDocument/2006/relationships/hyperlink" Target="http://www.mgl.si/sl/o-gledaliscu/ansambel/jure-henigman/" TargetMode="External"/><Relationship Id="rId27" Type="http://schemas.openxmlformats.org/officeDocument/2006/relationships/image" Target="media/image5.jpeg"/><Relationship Id="rId30" Type="http://schemas.openxmlformats.org/officeDocument/2006/relationships/image" Target="media/image6.jpeg"/><Relationship Id="rId8" Type="http://schemas.openxmlformats.org/officeDocument/2006/relationships/hyperlink" Target="http://koridor-ku.si/od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870</Words>
  <Characters>4963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1</cp:revision>
  <dcterms:created xsi:type="dcterms:W3CDTF">2018-12-05T15:14:00Z</dcterms:created>
  <dcterms:modified xsi:type="dcterms:W3CDTF">2018-12-05T15:16:00Z</dcterms:modified>
</cp:coreProperties>
</file>